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852A9B" w:rsidRDefault="00D81857" w:rsidP="008A65FE">
      <w:pPr>
        <w:pStyle w:val="Annexetitle"/>
      </w:pPr>
      <w:r w:rsidRPr="00852A9B">
        <w:t>ANNEX II: TERMS OF REFERENCE</w:t>
      </w:r>
      <w:r w:rsidR="0061269A" w:rsidRPr="00852A9B">
        <w:t xml:space="preserve"> </w:t>
      </w:r>
    </w:p>
    <w:p w:rsidR="00F03B2B" w:rsidRDefault="009D2CAF">
      <w:pPr>
        <w:pStyle w:val="TOC1"/>
        <w:rPr>
          <w:rFonts w:asciiTheme="minorHAnsi" w:eastAsiaTheme="minorEastAsia" w:hAnsiTheme="minorHAnsi" w:cstheme="minorBidi"/>
          <w:b w:val="0"/>
          <w:caps w:val="0"/>
          <w:noProof/>
          <w:sz w:val="22"/>
          <w:szCs w:val="22"/>
          <w:lang w:val="en-US"/>
        </w:rPr>
      </w:pPr>
      <w:r w:rsidRPr="00852A9B">
        <w:rPr>
          <w:smallCaps/>
          <w:szCs w:val="22"/>
        </w:rPr>
        <w:fldChar w:fldCharType="begin"/>
      </w:r>
      <w:r w:rsidRPr="00852A9B">
        <w:rPr>
          <w:smallCaps/>
          <w:szCs w:val="22"/>
        </w:rPr>
        <w:instrText xml:space="preserve"> TOC \o "1-2" </w:instrText>
      </w:r>
      <w:r w:rsidRPr="00852A9B">
        <w:rPr>
          <w:smallCaps/>
          <w:szCs w:val="22"/>
        </w:rPr>
        <w:fldChar w:fldCharType="separate"/>
      </w:r>
      <w:r w:rsidR="00F03B2B">
        <w:rPr>
          <w:noProof/>
        </w:rPr>
        <w:t>1.</w:t>
      </w:r>
      <w:r w:rsidR="00F03B2B">
        <w:rPr>
          <w:rFonts w:asciiTheme="minorHAnsi" w:eastAsiaTheme="minorEastAsia" w:hAnsiTheme="minorHAnsi" w:cstheme="minorBidi"/>
          <w:b w:val="0"/>
          <w:caps w:val="0"/>
          <w:noProof/>
          <w:sz w:val="22"/>
          <w:szCs w:val="22"/>
          <w:lang w:val="en-US"/>
        </w:rPr>
        <w:tab/>
      </w:r>
      <w:r w:rsidR="00F03B2B">
        <w:rPr>
          <w:noProof/>
        </w:rPr>
        <w:t>BACKGROUND INFORMATION</w:t>
      </w:r>
      <w:r w:rsidR="00F03B2B">
        <w:rPr>
          <w:noProof/>
        </w:rPr>
        <w:tab/>
      </w:r>
      <w:r w:rsidR="00F03B2B">
        <w:rPr>
          <w:noProof/>
        </w:rPr>
        <w:fldChar w:fldCharType="begin"/>
      </w:r>
      <w:r w:rsidR="00F03B2B">
        <w:rPr>
          <w:noProof/>
        </w:rPr>
        <w:instrText xml:space="preserve"> PAGEREF _Toc107426323 \h </w:instrText>
      </w:r>
      <w:r w:rsidR="00F03B2B">
        <w:rPr>
          <w:noProof/>
        </w:rPr>
      </w:r>
      <w:r w:rsidR="00F03B2B">
        <w:rPr>
          <w:noProof/>
        </w:rPr>
        <w:fldChar w:fldCharType="separate"/>
      </w:r>
      <w:r w:rsidR="00F03B2B">
        <w:rPr>
          <w:noProof/>
        </w:rPr>
        <w:t>2</w:t>
      </w:r>
      <w:r w:rsidR="00F03B2B">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1.1.</w:t>
      </w:r>
      <w:r>
        <w:rPr>
          <w:rFonts w:asciiTheme="minorHAnsi" w:eastAsiaTheme="minorEastAsia" w:hAnsiTheme="minorHAnsi" w:cstheme="minorBidi"/>
          <w:noProof/>
          <w:szCs w:val="22"/>
          <w:lang w:val="en-US"/>
        </w:rPr>
        <w:tab/>
      </w:r>
      <w:r>
        <w:rPr>
          <w:noProof/>
        </w:rPr>
        <w:t>Partner country</w:t>
      </w:r>
      <w:r>
        <w:rPr>
          <w:noProof/>
        </w:rPr>
        <w:tab/>
      </w:r>
      <w:r>
        <w:rPr>
          <w:noProof/>
        </w:rPr>
        <w:fldChar w:fldCharType="begin"/>
      </w:r>
      <w:r>
        <w:rPr>
          <w:noProof/>
        </w:rPr>
        <w:instrText xml:space="preserve"> PAGEREF _Toc107426324 \h </w:instrText>
      </w:r>
      <w:r>
        <w:rPr>
          <w:noProof/>
        </w:rPr>
      </w:r>
      <w:r>
        <w:rPr>
          <w:noProof/>
        </w:rPr>
        <w:fldChar w:fldCharType="separate"/>
      </w:r>
      <w:r>
        <w:rPr>
          <w:noProof/>
        </w:rPr>
        <w:t>2</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1.2.</w:t>
      </w:r>
      <w:r>
        <w:rPr>
          <w:rFonts w:asciiTheme="minorHAnsi" w:eastAsiaTheme="minorEastAsia" w:hAnsiTheme="minorHAnsi" w:cstheme="minorBidi"/>
          <w:noProof/>
          <w:szCs w:val="22"/>
          <w:lang w:val="en-US"/>
        </w:rPr>
        <w:tab/>
      </w:r>
      <w:r>
        <w:rPr>
          <w:noProof/>
        </w:rPr>
        <w:t>Contracting authority</w:t>
      </w:r>
      <w:r>
        <w:rPr>
          <w:noProof/>
        </w:rPr>
        <w:tab/>
      </w:r>
      <w:r>
        <w:rPr>
          <w:noProof/>
        </w:rPr>
        <w:fldChar w:fldCharType="begin"/>
      </w:r>
      <w:r>
        <w:rPr>
          <w:noProof/>
        </w:rPr>
        <w:instrText xml:space="preserve"> PAGEREF _Toc107426325 \h </w:instrText>
      </w:r>
      <w:r>
        <w:rPr>
          <w:noProof/>
        </w:rPr>
      </w:r>
      <w:r>
        <w:rPr>
          <w:noProof/>
        </w:rPr>
        <w:fldChar w:fldCharType="separate"/>
      </w:r>
      <w:r>
        <w:rPr>
          <w:noProof/>
        </w:rPr>
        <w:t>2</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1.3.</w:t>
      </w:r>
      <w:r>
        <w:rPr>
          <w:rFonts w:asciiTheme="minorHAnsi" w:eastAsiaTheme="minorEastAsia" w:hAnsiTheme="minorHAnsi" w:cstheme="minorBidi"/>
          <w:noProof/>
          <w:szCs w:val="22"/>
          <w:lang w:val="en-US"/>
        </w:rPr>
        <w:tab/>
      </w:r>
      <w:r>
        <w:rPr>
          <w:noProof/>
        </w:rPr>
        <w:t>Country background</w:t>
      </w:r>
      <w:r>
        <w:rPr>
          <w:noProof/>
        </w:rPr>
        <w:tab/>
      </w:r>
      <w:r>
        <w:rPr>
          <w:noProof/>
        </w:rPr>
        <w:fldChar w:fldCharType="begin"/>
      </w:r>
      <w:r>
        <w:rPr>
          <w:noProof/>
        </w:rPr>
        <w:instrText xml:space="preserve"> PAGEREF _Toc107426326 \h </w:instrText>
      </w:r>
      <w:r>
        <w:rPr>
          <w:noProof/>
        </w:rPr>
      </w:r>
      <w:r>
        <w:rPr>
          <w:noProof/>
        </w:rPr>
        <w:fldChar w:fldCharType="separate"/>
      </w:r>
      <w:r>
        <w:rPr>
          <w:noProof/>
        </w:rPr>
        <w:t>2</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1.4.</w:t>
      </w:r>
      <w:r>
        <w:rPr>
          <w:rFonts w:asciiTheme="minorHAnsi" w:eastAsiaTheme="minorEastAsia" w:hAnsiTheme="minorHAnsi" w:cstheme="minorBidi"/>
          <w:noProof/>
          <w:szCs w:val="22"/>
          <w:lang w:val="en-US"/>
        </w:rPr>
        <w:tab/>
      </w:r>
      <w:r>
        <w:rPr>
          <w:noProof/>
        </w:rPr>
        <w:t>Current situation in the sector</w:t>
      </w:r>
      <w:r>
        <w:rPr>
          <w:noProof/>
        </w:rPr>
        <w:tab/>
      </w:r>
      <w:r>
        <w:rPr>
          <w:noProof/>
        </w:rPr>
        <w:fldChar w:fldCharType="begin"/>
      </w:r>
      <w:r>
        <w:rPr>
          <w:noProof/>
        </w:rPr>
        <w:instrText xml:space="preserve"> PAGEREF _Toc107426327 \h </w:instrText>
      </w:r>
      <w:r>
        <w:rPr>
          <w:noProof/>
        </w:rPr>
      </w:r>
      <w:r>
        <w:rPr>
          <w:noProof/>
        </w:rPr>
        <w:fldChar w:fldCharType="separate"/>
      </w:r>
      <w:r>
        <w:rPr>
          <w:noProof/>
        </w:rPr>
        <w:t>2</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1.5.</w:t>
      </w:r>
      <w:r>
        <w:rPr>
          <w:rFonts w:asciiTheme="minorHAnsi" w:eastAsiaTheme="minorEastAsia" w:hAnsiTheme="minorHAnsi" w:cstheme="minorBidi"/>
          <w:noProof/>
          <w:szCs w:val="22"/>
          <w:lang w:val="en-US"/>
        </w:rPr>
        <w:tab/>
      </w:r>
      <w:r>
        <w:rPr>
          <w:noProof/>
        </w:rPr>
        <w:t>Related programmes and other donor activities</w:t>
      </w:r>
      <w:r>
        <w:rPr>
          <w:noProof/>
        </w:rPr>
        <w:tab/>
      </w:r>
      <w:r>
        <w:rPr>
          <w:noProof/>
        </w:rPr>
        <w:fldChar w:fldCharType="begin"/>
      </w:r>
      <w:r>
        <w:rPr>
          <w:noProof/>
        </w:rPr>
        <w:instrText xml:space="preserve"> PAGEREF _Toc107426328 \h </w:instrText>
      </w:r>
      <w:r>
        <w:rPr>
          <w:noProof/>
        </w:rPr>
      </w:r>
      <w:r>
        <w:rPr>
          <w:noProof/>
        </w:rPr>
        <w:fldChar w:fldCharType="separate"/>
      </w:r>
      <w:r>
        <w:rPr>
          <w:noProof/>
        </w:rPr>
        <w:t>3</w:t>
      </w:r>
      <w:r>
        <w:rPr>
          <w:noProof/>
        </w:rPr>
        <w:fldChar w:fldCharType="end"/>
      </w:r>
    </w:p>
    <w:p w:rsidR="00F03B2B" w:rsidRDefault="00F03B2B">
      <w:pPr>
        <w:pStyle w:val="TOC1"/>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OBJECTIVES &amp; EXPECTED OUTPUTS</w:t>
      </w:r>
      <w:r>
        <w:rPr>
          <w:noProof/>
        </w:rPr>
        <w:tab/>
      </w:r>
      <w:r>
        <w:rPr>
          <w:noProof/>
        </w:rPr>
        <w:fldChar w:fldCharType="begin"/>
      </w:r>
      <w:r>
        <w:rPr>
          <w:noProof/>
        </w:rPr>
        <w:instrText xml:space="preserve"> PAGEREF _Toc107426329 \h </w:instrText>
      </w:r>
      <w:r>
        <w:rPr>
          <w:noProof/>
        </w:rPr>
      </w:r>
      <w:r>
        <w:rPr>
          <w:noProof/>
        </w:rPr>
        <w:fldChar w:fldCharType="separate"/>
      </w:r>
      <w:r>
        <w:rPr>
          <w:noProof/>
        </w:rPr>
        <w:t>3</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2.1.</w:t>
      </w:r>
      <w:r>
        <w:rPr>
          <w:rFonts w:asciiTheme="minorHAnsi" w:eastAsiaTheme="minorEastAsia" w:hAnsiTheme="minorHAnsi" w:cstheme="minorBidi"/>
          <w:noProof/>
          <w:szCs w:val="22"/>
          <w:lang w:val="en-US"/>
        </w:rPr>
        <w:tab/>
      </w:r>
      <w:r>
        <w:rPr>
          <w:noProof/>
        </w:rPr>
        <w:t>Overall objective</w:t>
      </w:r>
      <w:r>
        <w:rPr>
          <w:noProof/>
        </w:rPr>
        <w:tab/>
      </w:r>
      <w:r>
        <w:rPr>
          <w:noProof/>
        </w:rPr>
        <w:fldChar w:fldCharType="begin"/>
      </w:r>
      <w:r>
        <w:rPr>
          <w:noProof/>
        </w:rPr>
        <w:instrText xml:space="preserve"> PAGEREF _Toc107426330 \h </w:instrText>
      </w:r>
      <w:r>
        <w:rPr>
          <w:noProof/>
        </w:rPr>
      </w:r>
      <w:r>
        <w:rPr>
          <w:noProof/>
        </w:rPr>
        <w:fldChar w:fldCharType="separate"/>
      </w:r>
      <w:r>
        <w:rPr>
          <w:noProof/>
        </w:rPr>
        <w:t>3</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2.2.</w:t>
      </w:r>
      <w:r>
        <w:rPr>
          <w:rFonts w:asciiTheme="minorHAnsi" w:eastAsiaTheme="minorEastAsia" w:hAnsiTheme="minorHAnsi" w:cstheme="minorBidi"/>
          <w:noProof/>
          <w:szCs w:val="22"/>
          <w:lang w:val="en-US"/>
        </w:rPr>
        <w:tab/>
      </w:r>
      <w:r>
        <w:rPr>
          <w:noProof/>
        </w:rPr>
        <w:t>Specific objective(s)</w:t>
      </w:r>
      <w:r>
        <w:rPr>
          <w:noProof/>
        </w:rPr>
        <w:tab/>
      </w:r>
      <w:r>
        <w:rPr>
          <w:noProof/>
        </w:rPr>
        <w:fldChar w:fldCharType="begin"/>
      </w:r>
      <w:r>
        <w:rPr>
          <w:noProof/>
        </w:rPr>
        <w:instrText xml:space="preserve"> PAGEREF _Toc107426331 \h </w:instrText>
      </w:r>
      <w:r>
        <w:rPr>
          <w:noProof/>
        </w:rPr>
      </w:r>
      <w:r>
        <w:rPr>
          <w:noProof/>
        </w:rPr>
        <w:fldChar w:fldCharType="separate"/>
      </w:r>
      <w:r>
        <w:rPr>
          <w:noProof/>
        </w:rPr>
        <w:t>3</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2.3.</w:t>
      </w:r>
      <w:r>
        <w:rPr>
          <w:rFonts w:asciiTheme="minorHAnsi" w:eastAsiaTheme="minorEastAsia" w:hAnsiTheme="minorHAnsi" w:cstheme="minorBidi"/>
          <w:noProof/>
          <w:szCs w:val="22"/>
          <w:lang w:val="en-US"/>
        </w:rPr>
        <w:tab/>
      </w:r>
      <w:r>
        <w:rPr>
          <w:noProof/>
        </w:rPr>
        <w:t>Expected outputs to be achieved by the contractor</w:t>
      </w:r>
      <w:r>
        <w:rPr>
          <w:noProof/>
        </w:rPr>
        <w:tab/>
      </w:r>
      <w:r>
        <w:rPr>
          <w:noProof/>
        </w:rPr>
        <w:fldChar w:fldCharType="begin"/>
      </w:r>
      <w:r>
        <w:rPr>
          <w:noProof/>
        </w:rPr>
        <w:instrText xml:space="preserve"> PAGEREF _Toc107426332 \h </w:instrText>
      </w:r>
      <w:r>
        <w:rPr>
          <w:noProof/>
        </w:rPr>
      </w:r>
      <w:r>
        <w:rPr>
          <w:noProof/>
        </w:rPr>
        <w:fldChar w:fldCharType="separate"/>
      </w:r>
      <w:r>
        <w:rPr>
          <w:noProof/>
        </w:rPr>
        <w:t>3</w:t>
      </w:r>
      <w:r>
        <w:rPr>
          <w:noProof/>
        </w:rPr>
        <w:fldChar w:fldCharType="end"/>
      </w:r>
    </w:p>
    <w:p w:rsidR="00F03B2B" w:rsidRDefault="00F03B2B">
      <w:pPr>
        <w:pStyle w:val="TOC1"/>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ASSUMPTIONS &amp; RISKS</w:t>
      </w:r>
      <w:r>
        <w:rPr>
          <w:noProof/>
        </w:rPr>
        <w:tab/>
      </w:r>
      <w:r>
        <w:rPr>
          <w:noProof/>
        </w:rPr>
        <w:fldChar w:fldCharType="begin"/>
      </w:r>
      <w:r>
        <w:rPr>
          <w:noProof/>
        </w:rPr>
        <w:instrText xml:space="preserve"> PAGEREF _Toc107426333 \h </w:instrText>
      </w:r>
      <w:r>
        <w:rPr>
          <w:noProof/>
        </w:rPr>
      </w:r>
      <w:r>
        <w:rPr>
          <w:noProof/>
        </w:rPr>
        <w:fldChar w:fldCharType="separate"/>
      </w:r>
      <w:r>
        <w:rPr>
          <w:noProof/>
        </w:rPr>
        <w:t>3</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3.1.</w:t>
      </w:r>
      <w:r>
        <w:rPr>
          <w:rFonts w:asciiTheme="minorHAnsi" w:eastAsiaTheme="minorEastAsia" w:hAnsiTheme="minorHAnsi" w:cstheme="minorBidi"/>
          <w:noProof/>
          <w:szCs w:val="22"/>
          <w:lang w:val="en-US"/>
        </w:rPr>
        <w:tab/>
      </w:r>
      <w:r>
        <w:rPr>
          <w:noProof/>
        </w:rPr>
        <w:t>Assumptions underlying the project</w:t>
      </w:r>
      <w:r>
        <w:rPr>
          <w:noProof/>
        </w:rPr>
        <w:tab/>
      </w:r>
      <w:r>
        <w:rPr>
          <w:noProof/>
        </w:rPr>
        <w:fldChar w:fldCharType="begin"/>
      </w:r>
      <w:r>
        <w:rPr>
          <w:noProof/>
        </w:rPr>
        <w:instrText xml:space="preserve"> PAGEREF _Toc107426334 \h </w:instrText>
      </w:r>
      <w:r>
        <w:rPr>
          <w:noProof/>
        </w:rPr>
      </w:r>
      <w:r>
        <w:rPr>
          <w:noProof/>
        </w:rPr>
        <w:fldChar w:fldCharType="separate"/>
      </w:r>
      <w:r>
        <w:rPr>
          <w:noProof/>
        </w:rPr>
        <w:t>3</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3.2.</w:t>
      </w:r>
      <w:r>
        <w:rPr>
          <w:rFonts w:asciiTheme="minorHAnsi" w:eastAsiaTheme="minorEastAsia" w:hAnsiTheme="minorHAnsi" w:cstheme="minorBidi"/>
          <w:noProof/>
          <w:szCs w:val="22"/>
          <w:lang w:val="en-US"/>
        </w:rPr>
        <w:tab/>
      </w:r>
      <w:r>
        <w:rPr>
          <w:noProof/>
        </w:rPr>
        <w:t>Risks</w:t>
      </w:r>
      <w:r>
        <w:rPr>
          <w:noProof/>
        </w:rPr>
        <w:tab/>
      </w:r>
      <w:r>
        <w:rPr>
          <w:noProof/>
        </w:rPr>
        <w:fldChar w:fldCharType="begin"/>
      </w:r>
      <w:r>
        <w:rPr>
          <w:noProof/>
        </w:rPr>
        <w:instrText xml:space="preserve"> PAGEREF _Toc107426335 \h </w:instrText>
      </w:r>
      <w:r>
        <w:rPr>
          <w:noProof/>
        </w:rPr>
      </w:r>
      <w:r>
        <w:rPr>
          <w:noProof/>
        </w:rPr>
        <w:fldChar w:fldCharType="separate"/>
      </w:r>
      <w:r>
        <w:rPr>
          <w:noProof/>
        </w:rPr>
        <w:t>4</w:t>
      </w:r>
      <w:r>
        <w:rPr>
          <w:noProof/>
        </w:rPr>
        <w:fldChar w:fldCharType="end"/>
      </w:r>
    </w:p>
    <w:p w:rsidR="00F03B2B" w:rsidRDefault="00F03B2B">
      <w:pPr>
        <w:pStyle w:val="TOC1"/>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SCOPE OF THE WORK</w:t>
      </w:r>
      <w:r>
        <w:rPr>
          <w:noProof/>
        </w:rPr>
        <w:tab/>
      </w:r>
      <w:r>
        <w:rPr>
          <w:noProof/>
        </w:rPr>
        <w:fldChar w:fldCharType="begin"/>
      </w:r>
      <w:r>
        <w:rPr>
          <w:noProof/>
        </w:rPr>
        <w:instrText xml:space="preserve"> PAGEREF _Toc107426336 \h </w:instrText>
      </w:r>
      <w:r>
        <w:rPr>
          <w:noProof/>
        </w:rPr>
      </w:r>
      <w:r>
        <w:rPr>
          <w:noProof/>
        </w:rPr>
        <w:fldChar w:fldCharType="separate"/>
      </w:r>
      <w:r>
        <w:rPr>
          <w:noProof/>
        </w:rPr>
        <w:t>4</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4.1.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_Toc107426337 \h </w:instrText>
      </w:r>
      <w:r>
        <w:rPr>
          <w:noProof/>
        </w:rPr>
      </w:r>
      <w:r>
        <w:rPr>
          <w:noProof/>
        </w:rPr>
        <w:fldChar w:fldCharType="separate"/>
      </w:r>
      <w:r>
        <w:rPr>
          <w:noProof/>
        </w:rPr>
        <w:t>4</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4.2.</w:t>
      </w:r>
      <w:r>
        <w:rPr>
          <w:rFonts w:asciiTheme="minorHAnsi" w:eastAsiaTheme="minorEastAsia" w:hAnsiTheme="minorHAnsi" w:cstheme="minorBidi"/>
          <w:noProof/>
          <w:szCs w:val="22"/>
          <w:lang w:val="en-US"/>
        </w:rPr>
        <w:tab/>
      </w:r>
      <w:r>
        <w:rPr>
          <w:noProof/>
        </w:rPr>
        <w:t>Specific work</w:t>
      </w:r>
      <w:r>
        <w:rPr>
          <w:noProof/>
        </w:rPr>
        <w:tab/>
      </w:r>
      <w:r>
        <w:rPr>
          <w:noProof/>
        </w:rPr>
        <w:fldChar w:fldCharType="begin"/>
      </w:r>
      <w:r>
        <w:rPr>
          <w:noProof/>
        </w:rPr>
        <w:instrText xml:space="preserve"> PAGEREF _Toc107426338 \h </w:instrText>
      </w:r>
      <w:r>
        <w:rPr>
          <w:noProof/>
        </w:rPr>
      </w:r>
      <w:r>
        <w:rPr>
          <w:noProof/>
        </w:rPr>
        <w:fldChar w:fldCharType="separate"/>
      </w:r>
      <w:r>
        <w:rPr>
          <w:noProof/>
        </w:rPr>
        <w:t>5</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4.3.</w:t>
      </w:r>
      <w:r>
        <w:rPr>
          <w:rFonts w:asciiTheme="minorHAnsi" w:eastAsiaTheme="minorEastAsia" w:hAnsiTheme="minorHAnsi" w:cstheme="minorBidi"/>
          <w:noProof/>
          <w:szCs w:val="22"/>
          <w:lang w:val="en-US"/>
        </w:rPr>
        <w:tab/>
      </w:r>
      <w:r>
        <w:rPr>
          <w:noProof/>
        </w:rPr>
        <w:t>Project management</w:t>
      </w:r>
      <w:r>
        <w:rPr>
          <w:noProof/>
        </w:rPr>
        <w:tab/>
      </w:r>
      <w:r>
        <w:rPr>
          <w:noProof/>
        </w:rPr>
        <w:fldChar w:fldCharType="begin"/>
      </w:r>
      <w:r>
        <w:rPr>
          <w:noProof/>
        </w:rPr>
        <w:instrText xml:space="preserve"> PAGEREF _Toc107426339 \h </w:instrText>
      </w:r>
      <w:r>
        <w:rPr>
          <w:noProof/>
        </w:rPr>
      </w:r>
      <w:r>
        <w:rPr>
          <w:noProof/>
        </w:rPr>
        <w:fldChar w:fldCharType="separate"/>
      </w:r>
      <w:r>
        <w:rPr>
          <w:noProof/>
        </w:rPr>
        <w:t>6</w:t>
      </w:r>
      <w:r>
        <w:rPr>
          <w:noProof/>
        </w:rPr>
        <w:fldChar w:fldCharType="end"/>
      </w:r>
    </w:p>
    <w:p w:rsidR="00F03B2B" w:rsidRDefault="00F03B2B">
      <w:pPr>
        <w:pStyle w:val="TOC1"/>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LOGISTICS AND TIMING</w:t>
      </w:r>
      <w:r>
        <w:rPr>
          <w:noProof/>
        </w:rPr>
        <w:tab/>
      </w:r>
      <w:r>
        <w:rPr>
          <w:noProof/>
        </w:rPr>
        <w:fldChar w:fldCharType="begin"/>
      </w:r>
      <w:r>
        <w:rPr>
          <w:noProof/>
        </w:rPr>
        <w:instrText xml:space="preserve"> PAGEREF _Toc107426340 \h </w:instrText>
      </w:r>
      <w:r>
        <w:rPr>
          <w:noProof/>
        </w:rPr>
      </w:r>
      <w:r>
        <w:rPr>
          <w:noProof/>
        </w:rPr>
        <w:fldChar w:fldCharType="separate"/>
      </w:r>
      <w:r>
        <w:rPr>
          <w:noProof/>
        </w:rPr>
        <w:t>6</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5.1.</w:t>
      </w:r>
      <w:r>
        <w:rPr>
          <w:rFonts w:asciiTheme="minorHAnsi" w:eastAsiaTheme="minorEastAsia" w:hAnsiTheme="minorHAnsi" w:cstheme="minorBidi"/>
          <w:noProof/>
          <w:szCs w:val="22"/>
          <w:lang w:val="en-US"/>
        </w:rPr>
        <w:tab/>
      </w:r>
      <w:r>
        <w:rPr>
          <w:noProof/>
        </w:rPr>
        <w:t>Location</w:t>
      </w:r>
      <w:r>
        <w:rPr>
          <w:noProof/>
        </w:rPr>
        <w:tab/>
      </w:r>
      <w:r>
        <w:rPr>
          <w:noProof/>
        </w:rPr>
        <w:fldChar w:fldCharType="begin"/>
      </w:r>
      <w:r>
        <w:rPr>
          <w:noProof/>
        </w:rPr>
        <w:instrText xml:space="preserve"> PAGEREF _Toc107426341 \h </w:instrText>
      </w:r>
      <w:r>
        <w:rPr>
          <w:noProof/>
        </w:rPr>
      </w:r>
      <w:r>
        <w:rPr>
          <w:noProof/>
        </w:rPr>
        <w:fldChar w:fldCharType="separate"/>
      </w:r>
      <w:r>
        <w:rPr>
          <w:noProof/>
        </w:rPr>
        <w:t>6</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5.2.</w:t>
      </w:r>
      <w:r>
        <w:rPr>
          <w:rFonts w:asciiTheme="minorHAnsi" w:eastAsiaTheme="minorEastAsia" w:hAnsiTheme="minorHAnsi" w:cstheme="minorBidi"/>
          <w:noProof/>
          <w:szCs w:val="22"/>
          <w:lang w:val="en-US"/>
        </w:rPr>
        <w:tab/>
      </w:r>
      <w:r>
        <w:rPr>
          <w:noProof/>
        </w:rPr>
        <w:t>Start date &amp; period of implementation of tasks</w:t>
      </w:r>
      <w:r>
        <w:rPr>
          <w:noProof/>
        </w:rPr>
        <w:tab/>
      </w:r>
      <w:r>
        <w:rPr>
          <w:noProof/>
        </w:rPr>
        <w:fldChar w:fldCharType="begin"/>
      </w:r>
      <w:r>
        <w:rPr>
          <w:noProof/>
        </w:rPr>
        <w:instrText xml:space="preserve"> PAGEREF _Toc107426342 \h </w:instrText>
      </w:r>
      <w:r>
        <w:rPr>
          <w:noProof/>
        </w:rPr>
      </w:r>
      <w:r>
        <w:rPr>
          <w:noProof/>
        </w:rPr>
        <w:fldChar w:fldCharType="separate"/>
      </w:r>
      <w:r>
        <w:rPr>
          <w:noProof/>
        </w:rPr>
        <w:t>6</w:t>
      </w:r>
      <w:r>
        <w:rPr>
          <w:noProof/>
        </w:rPr>
        <w:fldChar w:fldCharType="end"/>
      </w:r>
    </w:p>
    <w:p w:rsidR="00F03B2B" w:rsidRDefault="00F03B2B">
      <w:pPr>
        <w:pStyle w:val="TOC1"/>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REQUIREMENTS</w:t>
      </w:r>
      <w:r>
        <w:rPr>
          <w:noProof/>
        </w:rPr>
        <w:tab/>
      </w:r>
      <w:r>
        <w:rPr>
          <w:noProof/>
        </w:rPr>
        <w:fldChar w:fldCharType="begin"/>
      </w:r>
      <w:r>
        <w:rPr>
          <w:noProof/>
        </w:rPr>
        <w:instrText xml:space="preserve"> PAGEREF _Toc107426343 \h </w:instrText>
      </w:r>
      <w:r>
        <w:rPr>
          <w:noProof/>
        </w:rPr>
      </w:r>
      <w:r>
        <w:rPr>
          <w:noProof/>
        </w:rPr>
        <w:fldChar w:fldCharType="separate"/>
      </w:r>
      <w:r>
        <w:rPr>
          <w:noProof/>
        </w:rPr>
        <w:t>7</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6.1.</w:t>
      </w:r>
      <w:r>
        <w:rPr>
          <w:rFonts w:asciiTheme="minorHAnsi" w:eastAsiaTheme="minorEastAsia" w:hAnsiTheme="minorHAnsi" w:cstheme="minorBidi"/>
          <w:noProof/>
          <w:szCs w:val="22"/>
          <w:lang w:val="en-US"/>
        </w:rPr>
        <w:tab/>
      </w:r>
      <w:r>
        <w:rPr>
          <w:noProof/>
        </w:rPr>
        <w:t>Staff</w:t>
      </w:r>
      <w:r>
        <w:rPr>
          <w:noProof/>
        </w:rPr>
        <w:tab/>
      </w:r>
      <w:r>
        <w:rPr>
          <w:noProof/>
        </w:rPr>
        <w:fldChar w:fldCharType="begin"/>
      </w:r>
      <w:r>
        <w:rPr>
          <w:noProof/>
        </w:rPr>
        <w:instrText xml:space="preserve"> PAGEREF _Toc107426344 \h </w:instrText>
      </w:r>
      <w:r>
        <w:rPr>
          <w:noProof/>
        </w:rPr>
      </w:r>
      <w:r>
        <w:rPr>
          <w:noProof/>
        </w:rPr>
        <w:fldChar w:fldCharType="separate"/>
      </w:r>
      <w:r>
        <w:rPr>
          <w:noProof/>
        </w:rPr>
        <w:t>7</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6.2.</w:t>
      </w:r>
      <w:r>
        <w:rPr>
          <w:rFonts w:asciiTheme="minorHAnsi" w:eastAsiaTheme="minorEastAsia" w:hAnsiTheme="minorHAnsi" w:cstheme="minorBidi"/>
          <w:noProof/>
          <w:szCs w:val="22"/>
          <w:lang w:val="en-US"/>
        </w:rPr>
        <w:tab/>
      </w:r>
      <w:r>
        <w:rPr>
          <w:noProof/>
        </w:rPr>
        <w:t>Office accommodation</w:t>
      </w:r>
      <w:r>
        <w:rPr>
          <w:noProof/>
        </w:rPr>
        <w:tab/>
      </w:r>
      <w:r>
        <w:rPr>
          <w:noProof/>
        </w:rPr>
        <w:fldChar w:fldCharType="begin"/>
      </w:r>
      <w:r>
        <w:rPr>
          <w:noProof/>
        </w:rPr>
        <w:instrText xml:space="preserve"> PAGEREF _Toc107426345 \h </w:instrText>
      </w:r>
      <w:r>
        <w:rPr>
          <w:noProof/>
        </w:rPr>
      </w:r>
      <w:r>
        <w:rPr>
          <w:noProof/>
        </w:rPr>
        <w:fldChar w:fldCharType="separate"/>
      </w:r>
      <w:r>
        <w:rPr>
          <w:noProof/>
        </w:rPr>
        <w:t>7</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6.3.</w:t>
      </w:r>
      <w:r>
        <w:rPr>
          <w:rFonts w:asciiTheme="minorHAnsi" w:eastAsiaTheme="minorEastAsia" w:hAnsiTheme="minorHAnsi" w:cstheme="minorBidi"/>
          <w:noProof/>
          <w:szCs w:val="22"/>
          <w:lang w:val="en-US"/>
        </w:rPr>
        <w:tab/>
      </w:r>
      <w:r>
        <w:rPr>
          <w:noProof/>
        </w:rPr>
        <w:t>Facilities to be provided by the contractor</w:t>
      </w:r>
      <w:r>
        <w:rPr>
          <w:noProof/>
        </w:rPr>
        <w:tab/>
      </w:r>
      <w:r>
        <w:rPr>
          <w:noProof/>
        </w:rPr>
        <w:fldChar w:fldCharType="begin"/>
      </w:r>
      <w:r>
        <w:rPr>
          <w:noProof/>
        </w:rPr>
        <w:instrText xml:space="preserve"> PAGEREF _Toc107426346 \h </w:instrText>
      </w:r>
      <w:r>
        <w:rPr>
          <w:noProof/>
        </w:rPr>
      </w:r>
      <w:r>
        <w:rPr>
          <w:noProof/>
        </w:rPr>
        <w:fldChar w:fldCharType="separate"/>
      </w:r>
      <w:r>
        <w:rPr>
          <w:noProof/>
        </w:rPr>
        <w:t>7</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6.4.</w:t>
      </w:r>
      <w:r>
        <w:rPr>
          <w:rFonts w:asciiTheme="minorHAnsi" w:eastAsiaTheme="minorEastAsia" w:hAnsiTheme="minorHAnsi" w:cstheme="minorBidi"/>
          <w:noProof/>
          <w:szCs w:val="22"/>
          <w:lang w:val="en-US"/>
        </w:rPr>
        <w:tab/>
      </w:r>
      <w:r>
        <w:rPr>
          <w:noProof/>
        </w:rPr>
        <w:t>Equipment</w:t>
      </w:r>
      <w:r>
        <w:rPr>
          <w:noProof/>
        </w:rPr>
        <w:tab/>
      </w:r>
      <w:r>
        <w:rPr>
          <w:noProof/>
        </w:rPr>
        <w:fldChar w:fldCharType="begin"/>
      </w:r>
      <w:r>
        <w:rPr>
          <w:noProof/>
        </w:rPr>
        <w:instrText xml:space="preserve"> PAGEREF _Toc107426347 \h </w:instrText>
      </w:r>
      <w:r>
        <w:rPr>
          <w:noProof/>
        </w:rPr>
      </w:r>
      <w:r>
        <w:rPr>
          <w:noProof/>
        </w:rPr>
        <w:fldChar w:fldCharType="separate"/>
      </w:r>
      <w:r>
        <w:rPr>
          <w:noProof/>
        </w:rPr>
        <w:t>7</w:t>
      </w:r>
      <w:r>
        <w:rPr>
          <w:noProof/>
        </w:rPr>
        <w:fldChar w:fldCharType="end"/>
      </w:r>
    </w:p>
    <w:p w:rsidR="00F03B2B" w:rsidRDefault="00F03B2B">
      <w:pPr>
        <w:pStyle w:val="TOC1"/>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MONITORING AND EVALUATION</w:t>
      </w:r>
      <w:r>
        <w:rPr>
          <w:noProof/>
        </w:rPr>
        <w:tab/>
      </w:r>
      <w:r>
        <w:rPr>
          <w:noProof/>
        </w:rPr>
        <w:fldChar w:fldCharType="begin"/>
      </w:r>
      <w:r>
        <w:rPr>
          <w:noProof/>
        </w:rPr>
        <w:instrText xml:space="preserve"> PAGEREF _Toc107426348 \h </w:instrText>
      </w:r>
      <w:r>
        <w:rPr>
          <w:noProof/>
        </w:rPr>
      </w:r>
      <w:r>
        <w:rPr>
          <w:noProof/>
        </w:rPr>
        <w:fldChar w:fldCharType="separate"/>
      </w:r>
      <w:r>
        <w:rPr>
          <w:noProof/>
        </w:rPr>
        <w:t>7</w:t>
      </w:r>
      <w:r>
        <w:rPr>
          <w:noProof/>
        </w:rPr>
        <w:fldChar w:fldCharType="end"/>
      </w:r>
    </w:p>
    <w:p w:rsidR="00F03B2B" w:rsidRDefault="00F03B2B">
      <w:pPr>
        <w:pStyle w:val="TOC2"/>
        <w:tabs>
          <w:tab w:val="left" w:pos="1077"/>
        </w:tabs>
        <w:rPr>
          <w:rFonts w:asciiTheme="minorHAnsi" w:eastAsiaTheme="minorEastAsia" w:hAnsiTheme="minorHAnsi" w:cstheme="minorBidi"/>
          <w:noProof/>
          <w:szCs w:val="22"/>
          <w:lang w:val="en-US"/>
        </w:rPr>
      </w:pPr>
      <w:r w:rsidRPr="00193857">
        <w:rPr>
          <w:noProof/>
          <w:color w:val="000000"/>
          <w14:scene3d>
            <w14:camera w14:prst="orthographicFront"/>
            <w14:lightRig w14:rig="threePt" w14:dir="t">
              <w14:rot w14:lat="0" w14:lon="0" w14:rev="0"/>
            </w14:lightRig>
          </w14:scene3d>
        </w:rPr>
        <w:t>7.1.</w:t>
      </w:r>
      <w:r>
        <w:rPr>
          <w:rFonts w:asciiTheme="minorHAnsi" w:eastAsiaTheme="minorEastAsia" w:hAnsiTheme="minorHAnsi" w:cstheme="minorBidi"/>
          <w:noProof/>
          <w:szCs w:val="22"/>
          <w:lang w:val="en-US"/>
        </w:rPr>
        <w:tab/>
      </w:r>
      <w:r>
        <w:rPr>
          <w:noProof/>
        </w:rPr>
        <w:t>Definition of indicators</w:t>
      </w:r>
      <w:r>
        <w:rPr>
          <w:noProof/>
        </w:rPr>
        <w:tab/>
      </w:r>
      <w:r>
        <w:rPr>
          <w:noProof/>
        </w:rPr>
        <w:fldChar w:fldCharType="begin"/>
      </w:r>
      <w:r>
        <w:rPr>
          <w:noProof/>
        </w:rPr>
        <w:instrText xml:space="preserve"> PAGEREF _Toc107426349 \h </w:instrText>
      </w:r>
      <w:r>
        <w:rPr>
          <w:noProof/>
        </w:rPr>
      </w:r>
      <w:r>
        <w:rPr>
          <w:noProof/>
        </w:rPr>
        <w:fldChar w:fldCharType="separate"/>
      </w:r>
      <w:r>
        <w:rPr>
          <w:noProof/>
        </w:rPr>
        <w:t>7</w:t>
      </w:r>
      <w:r>
        <w:rPr>
          <w:noProof/>
        </w:rPr>
        <w:fldChar w:fldCharType="end"/>
      </w:r>
    </w:p>
    <w:p w:rsidR="009D2CAF" w:rsidRPr="00852A9B" w:rsidRDefault="009D2CAF" w:rsidP="008577AB">
      <w:pPr>
        <w:rPr>
          <w:rFonts w:ascii="Times New Roman" w:hAnsi="Times New Roman"/>
        </w:rPr>
        <w:sectPr w:rsidR="009D2CAF" w:rsidRPr="00852A9B" w:rsidSect="009D2CAF">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titlePg/>
        </w:sectPr>
      </w:pPr>
      <w:r w:rsidRPr="00852A9B">
        <w:rPr>
          <w:rFonts w:ascii="Times New Roman" w:hAnsi="Times New Roman"/>
          <w:smallCaps/>
          <w:sz w:val="24"/>
          <w:szCs w:val="22"/>
          <w:lang w:eastAsia="en-US"/>
        </w:rPr>
        <w:fldChar w:fldCharType="end"/>
      </w:r>
    </w:p>
    <w:p w:rsidR="00D81857" w:rsidRPr="00852A9B" w:rsidRDefault="00D81857" w:rsidP="008A65FE">
      <w:pPr>
        <w:pStyle w:val="Heading1"/>
      </w:pPr>
      <w:bookmarkStart w:id="0" w:name="_Toc107426323"/>
      <w:r w:rsidRPr="00852A9B">
        <w:lastRenderedPageBreak/>
        <w:t>BACKGROUND INFORMATION</w:t>
      </w:r>
      <w:bookmarkEnd w:id="0"/>
    </w:p>
    <w:p w:rsidR="00D81857" w:rsidRPr="00852A9B" w:rsidRDefault="0013060C" w:rsidP="009D2CAF">
      <w:pPr>
        <w:pStyle w:val="Heading2"/>
      </w:pPr>
      <w:bookmarkStart w:id="1" w:name="_Toc107426324"/>
      <w:r w:rsidRPr="00852A9B">
        <w:t>Partner country</w:t>
      </w:r>
      <w:bookmarkEnd w:id="1"/>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Republic of Armenia</w:t>
      </w:r>
    </w:p>
    <w:p w:rsidR="00D81857" w:rsidRPr="00852A9B" w:rsidRDefault="00D81857" w:rsidP="009D2CAF">
      <w:pPr>
        <w:pStyle w:val="Heading2"/>
      </w:pPr>
      <w:bookmarkStart w:id="2" w:name="_Toc107426325"/>
      <w:r w:rsidRPr="00852A9B">
        <w:t xml:space="preserve">Contracting </w:t>
      </w:r>
      <w:r w:rsidR="00E21553" w:rsidRPr="00852A9B">
        <w:t>a</w:t>
      </w:r>
      <w:r w:rsidRPr="00852A9B">
        <w:t>uthority</w:t>
      </w:r>
      <w:bookmarkEnd w:id="2"/>
    </w:p>
    <w:p w:rsidR="004751D2" w:rsidRPr="00852A9B" w:rsidRDefault="004751D2" w:rsidP="004751D2">
      <w:pPr>
        <w:spacing w:after="120"/>
        <w:rPr>
          <w:rFonts w:ascii="Times New Roman" w:hAnsi="Times New Roman"/>
          <w:sz w:val="22"/>
          <w:szCs w:val="22"/>
          <w:lang w:val="hy-AM"/>
        </w:rPr>
      </w:pPr>
      <w:r w:rsidRPr="00852A9B">
        <w:rPr>
          <w:rFonts w:ascii="Times New Roman" w:hAnsi="Times New Roman"/>
          <w:sz w:val="22"/>
          <w:szCs w:val="22"/>
        </w:rPr>
        <w:t>“</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Municipality Staff” Community Management Institution </w:t>
      </w:r>
      <w:r w:rsidRPr="00852A9B">
        <w:rPr>
          <w:rFonts w:ascii="Times New Roman" w:hAnsi="Times New Roman"/>
          <w:sz w:val="22"/>
          <w:szCs w:val="22"/>
          <w:lang w:val="hy-AM"/>
        </w:rPr>
        <w:t>(from now on “Vanadzor Municipality”)</w:t>
      </w:r>
    </w:p>
    <w:p w:rsidR="00D81857" w:rsidRPr="00852A9B" w:rsidRDefault="00A74230" w:rsidP="009D2CAF">
      <w:pPr>
        <w:pStyle w:val="Heading2"/>
      </w:pPr>
      <w:bookmarkStart w:id="3" w:name="_Toc107426326"/>
      <w:r w:rsidRPr="00852A9B">
        <w:t>C</w:t>
      </w:r>
      <w:r w:rsidR="00D81857" w:rsidRPr="00852A9B">
        <w:t>ountry background</w:t>
      </w:r>
      <w:bookmarkEnd w:id="3"/>
    </w:p>
    <w:p w:rsidR="004751D2" w:rsidRPr="00852A9B" w:rsidRDefault="004751D2" w:rsidP="004751D2">
      <w:pPr>
        <w:tabs>
          <w:tab w:val="num" w:pos="0"/>
        </w:tabs>
        <w:spacing w:before="120"/>
        <w:rPr>
          <w:rFonts w:ascii="Times New Roman" w:hAnsi="Times New Roman"/>
          <w:sz w:val="22"/>
          <w:szCs w:val="22"/>
        </w:rPr>
      </w:pPr>
      <w:r w:rsidRPr="00852A9B">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On 26 March 2014, the Congress of Local and Regional Authorities of Council of Europe adopted Recommendation 351(2014)</w:t>
      </w:r>
      <w:r w:rsidRPr="00852A9B">
        <w:rPr>
          <w:rStyle w:val="FootnoteReference"/>
          <w:rFonts w:ascii="Times New Roman" w:hAnsi="Times New Roman"/>
          <w:sz w:val="22"/>
          <w:szCs w:val="22"/>
        </w:rPr>
        <w:footnoteReference w:id="1"/>
      </w:r>
      <w:r w:rsidRPr="00852A9B">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4751D2" w:rsidRPr="00852A9B" w:rsidRDefault="004751D2" w:rsidP="004751D2">
      <w:pPr>
        <w:rPr>
          <w:rFonts w:ascii="Times New Roman" w:hAnsi="Times New Roman"/>
          <w:color w:val="FF0000"/>
          <w:sz w:val="22"/>
          <w:szCs w:val="22"/>
        </w:rPr>
      </w:pPr>
      <w:r w:rsidRPr="00852A9B">
        <w:rPr>
          <w:rFonts w:ascii="Times New Roman" w:hAnsi="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sidRPr="00852A9B">
        <w:rPr>
          <w:rFonts w:ascii="Times New Roman" w:hAnsi="Times New Roman"/>
          <w:sz w:val="22"/>
          <w:szCs w:val="22"/>
        </w:rPr>
        <w:t>Dilijan</w:t>
      </w:r>
      <w:proofErr w:type="spellEnd"/>
      <w:r w:rsidRPr="00852A9B">
        <w:rPr>
          <w:rFonts w:ascii="Times New Roman" w:hAnsi="Times New Roman"/>
          <w:sz w:val="22"/>
          <w:szCs w:val="22"/>
        </w:rPr>
        <w:t xml:space="preserve">, </w:t>
      </w:r>
      <w:proofErr w:type="spellStart"/>
      <w:r w:rsidRPr="00852A9B">
        <w:rPr>
          <w:rFonts w:ascii="Times New Roman" w:hAnsi="Times New Roman"/>
          <w:sz w:val="22"/>
          <w:szCs w:val="22"/>
        </w:rPr>
        <w:t>Tumanyan</w:t>
      </w:r>
      <w:proofErr w:type="spellEnd"/>
      <w:r w:rsidRPr="00852A9B">
        <w:rPr>
          <w:rFonts w:ascii="Times New Roman" w:hAnsi="Times New Roman"/>
          <w:sz w:val="22"/>
          <w:szCs w:val="22"/>
        </w:rPr>
        <w:t xml:space="preserve"> and </w:t>
      </w:r>
      <w:proofErr w:type="spellStart"/>
      <w:r w:rsidRPr="00852A9B">
        <w:rPr>
          <w:rFonts w:ascii="Times New Roman" w:hAnsi="Times New Roman"/>
          <w:sz w:val="22"/>
          <w:szCs w:val="22"/>
        </w:rPr>
        <w:t>Tatev</w:t>
      </w:r>
      <w:proofErr w:type="spellEnd"/>
      <w:r w:rsidRPr="00852A9B">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852A9B" w:rsidRDefault="00D81857" w:rsidP="009D2CAF">
      <w:pPr>
        <w:pStyle w:val="Heading2"/>
      </w:pPr>
      <w:bookmarkStart w:id="4" w:name="_Toc107426327"/>
      <w:r w:rsidRPr="00852A9B">
        <w:t>Current s</w:t>
      </w:r>
      <w:r w:rsidR="00A74230" w:rsidRPr="00852A9B">
        <w:t>ituation</w:t>
      </w:r>
      <w:r w:rsidRPr="00852A9B">
        <w:t xml:space="preserve"> in the sector</w:t>
      </w:r>
      <w:bookmarkEnd w:id="4"/>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lastRenderedPageBreak/>
        <w:t xml:space="preserve">The amalgamated communities are gradually becoming competitors to the large cities. </w:t>
      </w:r>
      <w:proofErr w:type="spellStart"/>
      <w:r w:rsidRPr="00852A9B">
        <w:rPr>
          <w:rFonts w:ascii="Times New Roman" w:hAnsi="Times New Roman"/>
          <w:sz w:val="22"/>
          <w:szCs w:val="22"/>
        </w:rPr>
        <w:t>Vandazor</w:t>
      </w:r>
      <w:proofErr w:type="spellEnd"/>
      <w:r w:rsidRPr="00852A9B">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852A9B" w:rsidRDefault="00D81857" w:rsidP="009D2CAF">
      <w:pPr>
        <w:pStyle w:val="Heading2"/>
      </w:pPr>
      <w:bookmarkStart w:id="5" w:name="_Toc107426328"/>
      <w:r w:rsidRPr="00852A9B">
        <w:t>Related programmes and other donor activities</w:t>
      </w:r>
      <w:bookmarkEnd w:id="5"/>
    </w:p>
    <w:p w:rsidR="004751D2" w:rsidRPr="00852A9B" w:rsidRDefault="004751D2" w:rsidP="004751D2">
      <w:pPr>
        <w:rPr>
          <w:rFonts w:ascii="Times New Roman" w:hAnsi="Times New Roman"/>
          <w:sz w:val="22"/>
          <w:szCs w:val="22"/>
          <w:lang w:val="en-US"/>
        </w:rPr>
      </w:pPr>
      <w:r w:rsidRPr="00852A9B">
        <w:rPr>
          <w:rFonts w:ascii="Times New Roman" w:hAnsi="Times New Roman"/>
          <w:sz w:val="22"/>
          <w:szCs w:val="22"/>
        </w:rPr>
        <w:t xml:space="preserve">Currently, </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671268" w:rsidRPr="00852A9B" w:rsidRDefault="00D81857" w:rsidP="004751D2">
      <w:pPr>
        <w:pStyle w:val="Heading1"/>
      </w:pPr>
      <w:bookmarkStart w:id="6" w:name="_Toc107426329"/>
      <w:r w:rsidRPr="00852A9B">
        <w:t>OBJECTIVE</w:t>
      </w:r>
      <w:r w:rsidR="00671268" w:rsidRPr="00852A9B">
        <w:t>S</w:t>
      </w:r>
      <w:r w:rsidRPr="00852A9B">
        <w:t xml:space="preserve"> &amp; EXPECTED </w:t>
      </w:r>
      <w:r w:rsidR="00671268" w:rsidRPr="00852A9B">
        <w:t>OUTPUTS</w:t>
      </w:r>
      <w:bookmarkEnd w:id="6"/>
    </w:p>
    <w:p w:rsidR="00D81857" w:rsidRPr="00852A9B" w:rsidRDefault="00D81857" w:rsidP="009D2CAF">
      <w:pPr>
        <w:pStyle w:val="Heading2"/>
      </w:pPr>
      <w:bookmarkStart w:id="7" w:name="_Toc107426330"/>
      <w:r w:rsidRPr="00852A9B">
        <w:t>Overall objective</w:t>
      </w:r>
      <w:bookmarkEnd w:id="7"/>
    </w:p>
    <w:p w:rsidR="004751D2" w:rsidRPr="00852A9B" w:rsidRDefault="004751D2" w:rsidP="004751D2">
      <w:pPr>
        <w:rPr>
          <w:rFonts w:ascii="Times New Roman" w:hAnsi="Times New Roman"/>
          <w:sz w:val="22"/>
          <w:szCs w:val="22"/>
        </w:rPr>
      </w:pPr>
      <w:bookmarkStart w:id="8" w:name="_Toc64132845"/>
      <w:r w:rsidRPr="00852A9B">
        <w:rPr>
          <w:rFonts w:ascii="Times New Roman" w:hAnsi="Times New Roman"/>
          <w:sz w:val="22"/>
          <w:szCs w:val="22"/>
        </w:rPr>
        <w:t>The overall objective of the project of which this contract will be a part is as follows:</w:t>
      </w:r>
    </w:p>
    <w:p w:rsidR="004751D2" w:rsidRPr="00852A9B" w:rsidRDefault="004751D2" w:rsidP="004751D2">
      <w:pPr>
        <w:pStyle w:val="1"/>
        <w:spacing w:after="0" w:line="240" w:lineRule="auto"/>
        <w:jc w:val="both"/>
        <w:rPr>
          <w:rFonts w:ascii="Times New Roman" w:hAnsi="Times New Roman" w:cs="Times New Roman"/>
          <w:sz w:val="22"/>
          <w:szCs w:val="22"/>
        </w:rPr>
      </w:pPr>
      <w:r w:rsidRPr="00852A9B">
        <w:rPr>
          <w:rFonts w:ascii="Times New Roman" w:hAnsi="Times New Roman" w:cs="Times New Roman"/>
          <w:b/>
          <w:sz w:val="22"/>
          <w:szCs w:val="22"/>
        </w:rPr>
        <w:t>The overall objective of the ABC.GoV</w:t>
      </w:r>
      <w:r w:rsidRPr="00852A9B">
        <w:rPr>
          <w:rFonts w:ascii="Times New Roman" w:hAnsi="Times New Roman" w:cs="Times New Roman"/>
          <w:sz w:val="22"/>
          <w:szCs w:val="22"/>
        </w:rPr>
        <w:t xml:space="preserve"> is to contribute to the sustainable urban governance of the cities of </w:t>
      </w:r>
      <w:proofErr w:type="spellStart"/>
      <w:r w:rsidRPr="00852A9B">
        <w:rPr>
          <w:rFonts w:ascii="Times New Roman" w:hAnsi="Times New Roman" w:cs="Times New Roman"/>
          <w:sz w:val="22"/>
          <w:szCs w:val="22"/>
        </w:rPr>
        <w:t>Vanadzor</w:t>
      </w:r>
      <w:proofErr w:type="spellEnd"/>
      <w:r w:rsidRPr="00852A9B">
        <w:rPr>
          <w:rFonts w:ascii="Times New Roman" w:hAnsi="Times New Roman" w:cs="Times New Roman"/>
          <w:sz w:val="22"/>
          <w:szCs w:val="22"/>
        </w:rPr>
        <w:t xml:space="preserve"> and </w:t>
      </w:r>
      <w:proofErr w:type="spellStart"/>
      <w:r w:rsidRPr="00852A9B">
        <w:rPr>
          <w:rFonts w:ascii="Times New Roman" w:hAnsi="Times New Roman" w:cs="Times New Roman"/>
          <w:sz w:val="22"/>
          <w:szCs w:val="22"/>
        </w:rPr>
        <w:t>Gyumri</w:t>
      </w:r>
      <w:proofErr w:type="spellEnd"/>
      <w:r w:rsidRPr="00852A9B">
        <w:rPr>
          <w:rFonts w:ascii="Times New Roman" w:hAnsi="Times New Roman" w:cs="Times New Roman"/>
          <w:sz w:val="22"/>
          <w:szCs w:val="22"/>
        </w:rPr>
        <w:t xml:space="preserve">, Armenia:  </w:t>
      </w:r>
    </w:p>
    <w:p w:rsidR="004751D2" w:rsidRPr="00852A9B" w:rsidRDefault="004751D2" w:rsidP="004751D2">
      <w:pPr>
        <w:pStyle w:val="1"/>
        <w:spacing w:after="0" w:line="240" w:lineRule="auto"/>
        <w:jc w:val="both"/>
        <w:rPr>
          <w:rFonts w:ascii="Times New Roman" w:hAnsi="Times New Roman" w:cs="Times New Roman"/>
          <w:sz w:val="22"/>
          <w:szCs w:val="22"/>
          <w:lang w:val="hy-AM"/>
        </w:rPr>
      </w:pPr>
    </w:p>
    <w:p w:rsidR="004751D2" w:rsidRPr="00852A9B" w:rsidRDefault="004751D2" w:rsidP="004751D2">
      <w:pPr>
        <w:pStyle w:val="1"/>
        <w:spacing w:after="0" w:line="240" w:lineRule="auto"/>
        <w:ind w:left="720"/>
        <w:jc w:val="both"/>
        <w:rPr>
          <w:rFonts w:ascii="Times New Roman" w:hAnsi="Times New Roman" w:cs="Times New Roman"/>
          <w:sz w:val="22"/>
          <w:szCs w:val="22"/>
        </w:rPr>
      </w:pPr>
      <w:r w:rsidRPr="00852A9B">
        <w:rPr>
          <w:rFonts w:ascii="Times New Roman" w:hAnsi="Times New Roman" w:cs="Times New Roman"/>
          <w:sz w:val="22"/>
          <w:szCs w:val="22"/>
        </w:rPr>
        <w:t xml:space="preserve">The project anticipates to achieve the following outcomes: </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eastAsia="Calibri" w:hAnsi="Times New Roman" w:cs="Times New Roman"/>
          <w:bCs/>
          <w:sz w:val="22"/>
          <w:szCs w:val="22"/>
          <w:lang w:val="en-US" w:eastAsia="en-US"/>
        </w:rPr>
        <w:t xml:space="preserve">The municipalities of </w:t>
      </w:r>
      <w:proofErr w:type="spellStart"/>
      <w:r w:rsidRPr="00852A9B">
        <w:rPr>
          <w:rFonts w:ascii="Times New Roman" w:eastAsia="Calibri" w:hAnsi="Times New Roman" w:cs="Times New Roman"/>
          <w:bCs/>
          <w:sz w:val="22"/>
          <w:szCs w:val="22"/>
          <w:lang w:val="en-US" w:eastAsia="en-US"/>
        </w:rPr>
        <w:t>Vanadzor</w:t>
      </w:r>
      <w:proofErr w:type="spellEnd"/>
      <w:r w:rsidRPr="00852A9B">
        <w:rPr>
          <w:rFonts w:ascii="Times New Roman" w:eastAsia="Calibri" w:hAnsi="Times New Roman" w:cs="Times New Roman"/>
          <w:bCs/>
          <w:sz w:val="22"/>
          <w:szCs w:val="22"/>
          <w:lang w:val="en-US" w:eastAsia="en-US"/>
        </w:rPr>
        <w:t xml:space="preserve"> and </w:t>
      </w:r>
      <w:proofErr w:type="spellStart"/>
      <w:r w:rsidRPr="00852A9B">
        <w:rPr>
          <w:rFonts w:ascii="Times New Roman" w:eastAsia="Calibri" w:hAnsi="Times New Roman" w:cs="Times New Roman"/>
          <w:bCs/>
          <w:sz w:val="22"/>
          <w:szCs w:val="22"/>
          <w:lang w:val="en-US" w:eastAsia="en-US"/>
        </w:rPr>
        <w:t>Gyumri</w:t>
      </w:r>
      <w:proofErr w:type="spellEnd"/>
      <w:r w:rsidRPr="00852A9B">
        <w:rPr>
          <w:rFonts w:ascii="Times New Roman" w:eastAsia="Calibri" w:hAnsi="Times New Roman" w:cs="Times New Roman"/>
          <w:bCs/>
          <w:sz w:val="22"/>
          <w:szCs w:val="22"/>
          <w:lang w:val="en-US" w:eastAsia="en-US"/>
        </w:rPr>
        <w:t xml:space="preserve"> design and implement urban planning, waste recycling and transportation policies in line with national and European standards.</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hAnsi="Times New Roman" w:cs="Times New Roman"/>
          <w:bCs/>
          <w:sz w:val="22"/>
          <w:szCs w:val="22"/>
          <w:lang w:val="en-US" w:eastAsia="en-US"/>
        </w:rPr>
        <w:t>Users of municipal transports and waste management services have access to safe, healthy, inclusive and green services.</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eastAsia="Calibri" w:hAnsi="Times New Roman" w:cs="Times New Roman"/>
          <w:bCs/>
          <w:sz w:val="22"/>
          <w:szCs w:val="22"/>
          <w:lang w:val="en-US" w:eastAsia="en-US"/>
        </w:rPr>
        <w:t xml:space="preserve">The residents of </w:t>
      </w:r>
      <w:proofErr w:type="spellStart"/>
      <w:r w:rsidRPr="00852A9B">
        <w:rPr>
          <w:rFonts w:ascii="Times New Roman" w:eastAsia="Calibri" w:hAnsi="Times New Roman" w:cs="Times New Roman"/>
          <w:bCs/>
          <w:sz w:val="22"/>
          <w:szCs w:val="22"/>
          <w:lang w:val="en-US" w:eastAsia="en-US"/>
        </w:rPr>
        <w:t>Vanadzor</w:t>
      </w:r>
      <w:proofErr w:type="spellEnd"/>
      <w:r w:rsidRPr="00852A9B">
        <w:rPr>
          <w:rFonts w:ascii="Times New Roman" w:eastAsia="Calibri" w:hAnsi="Times New Roman" w:cs="Times New Roman"/>
          <w:bCs/>
          <w:sz w:val="22"/>
          <w:szCs w:val="22"/>
          <w:lang w:val="en-US" w:eastAsia="en-US"/>
        </w:rPr>
        <w:t xml:space="preserve"> and </w:t>
      </w:r>
      <w:proofErr w:type="spellStart"/>
      <w:r w:rsidRPr="00852A9B">
        <w:rPr>
          <w:rFonts w:ascii="Times New Roman" w:eastAsia="Calibri" w:hAnsi="Times New Roman" w:cs="Times New Roman"/>
          <w:bCs/>
          <w:sz w:val="22"/>
          <w:szCs w:val="22"/>
          <w:lang w:val="en-US" w:eastAsia="en-US"/>
        </w:rPr>
        <w:t>Gyumri</w:t>
      </w:r>
      <w:proofErr w:type="spellEnd"/>
      <w:r w:rsidRPr="00852A9B">
        <w:rPr>
          <w:rFonts w:ascii="Times New Roman" w:eastAsia="Calibri" w:hAnsi="Times New Roman" w:cs="Times New Roman"/>
          <w:bCs/>
          <w:sz w:val="22"/>
          <w:szCs w:val="22"/>
          <w:lang w:val="en-US" w:eastAsia="en-US"/>
        </w:rPr>
        <w:t xml:space="preserve"> are more knowledgeable and aware of adverse effects of plastic waste and fuel transportation on human health and environment, change </w:t>
      </w:r>
      <w:proofErr w:type="spellStart"/>
      <w:r w:rsidRPr="00852A9B">
        <w:rPr>
          <w:rFonts w:ascii="Times New Roman" w:eastAsia="Calibri" w:hAnsi="Times New Roman" w:cs="Times New Roman"/>
          <w:bCs/>
          <w:sz w:val="22"/>
          <w:szCs w:val="22"/>
          <w:lang w:val="en-US" w:eastAsia="en-US"/>
        </w:rPr>
        <w:t>behaviour</w:t>
      </w:r>
      <w:proofErr w:type="spellEnd"/>
      <w:r w:rsidRPr="00852A9B">
        <w:rPr>
          <w:rFonts w:ascii="Times New Roman" w:eastAsia="Calibri" w:hAnsi="Times New Roman" w:cs="Times New Roman"/>
          <w:bCs/>
          <w:sz w:val="22"/>
          <w:szCs w:val="22"/>
          <w:lang w:val="en-US" w:eastAsia="en-US"/>
        </w:rPr>
        <w:t xml:space="preserve"> to contribute improvement of service delivery.</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proofErr w:type="spellStart"/>
      <w:r w:rsidRPr="00852A9B">
        <w:rPr>
          <w:rFonts w:ascii="Times New Roman" w:hAnsi="Times New Roman" w:cs="Times New Roman"/>
          <w:bCs/>
          <w:sz w:val="22"/>
          <w:szCs w:val="22"/>
          <w:lang w:val="en-US" w:eastAsia="en-US"/>
        </w:rPr>
        <w:t>Vanadzor</w:t>
      </w:r>
      <w:proofErr w:type="spellEnd"/>
      <w:r w:rsidRPr="00852A9B">
        <w:rPr>
          <w:rFonts w:ascii="Times New Roman" w:hAnsi="Times New Roman" w:cs="Times New Roman"/>
          <w:bCs/>
          <w:sz w:val="22"/>
          <w:szCs w:val="22"/>
          <w:lang w:val="en-US" w:eastAsia="en-US"/>
        </w:rPr>
        <w:t xml:space="preserve">, </w:t>
      </w:r>
      <w:proofErr w:type="spellStart"/>
      <w:r w:rsidRPr="00852A9B">
        <w:rPr>
          <w:rFonts w:ascii="Times New Roman" w:hAnsi="Times New Roman" w:cs="Times New Roman"/>
          <w:bCs/>
          <w:sz w:val="22"/>
          <w:szCs w:val="22"/>
          <w:lang w:val="en-US" w:eastAsia="en-US"/>
        </w:rPr>
        <w:t>Gyumri</w:t>
      </w:r>
      <w:proofErr w:type="spellEnd"/>
      <w:r w:rsidRPr="00852A9B">
        <w:rPr>
          <w:rFonts w:ascii="Times New Roman" w:hAnsi="Times New Roman" w:cs="Times New Roman"/>
          <w:bCs/>
          <w:sz w:val="22"/>
          <w:szCs w:val="22"/>
          <w:lang w:val="en-US" w:eastAsia="en-US"/>
        </w:rPr>
        <w:t xml:space="preserve">, and </w:t>
      </w:r>
      <w:proofErr w:type="spellStart"/>
      <w:r w:rsidRPr="00852A9B">
        <w:rPr>
          <w:rFonts w:ascii="Times New Roman" w:hAnsi="Times New Roman" w:cs="Times New Roman"/>
          <w:bCs/>
          <w:sz w:val="22"/>
          <w:szCs w:val="22"/>
          <w:lang w:val="en-US" w:eastAsia="en-US"/>
        </w:rPr>
        <w:t>Piła</w:t>
      </w:r>
      <w:proofErr w:type="spellEnd"/>
      <w:r w:rsidRPr="00852A9B">
        <w:rPr>
          <w:rFonts w:ascii="Times New Roman" w:hAnsi="Times New Roman" w:cs="Times New Roman"/>
          <w:bCs/>
          <w:sz w:val="22"/>
          <w:szCs w:val="22"/>
          <w:lang w:val="en-US" w:eastAsia="en-US"/>
        </w:rPr>
        <w:t xml:space="preserve"> municipal employees are more knowledgeable and skilled in urban governance and service delivery.</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852A9B" w:rsidRDefault="00312C82" w:rsidP="009D2CAF">
      <w:pPr>
        <w:pStyle w:val="Heading2"/>
      </w:pPr>
      <w:bookmarkStart w:id="9" w:name="_Toc107426331"/>
      <w:r w:rsidRPr="00852A9B">
        <w:t xml:space="preserve">Specific </w:t>
      </w:r>
      <w:r w:rsidR="00B14237" w:rsidRPr="00852A9B">
        <w:t>o</w:t>
      </w:r>
      <w:r w:rsidRPr="00852A9B">
        <w:t>bjective(s)</w:t>
      </w:r>
      <w:bookmarkEnd w:id="8"/>
      <w:bookmarkEnd w:id="9"/>
    </w:p>
    <w:p w:rsidR="008B566F" w:rsidRPr="006C3C9F" w:rsidRDefault="006C3C9F" w:rsidP="008B566F">
      <w:pPr>
        <w:pStyle w:val="ListBullet"/>
        <w:numPr>
          <w:ilvl w:val="0"/>
          <w:numId w:val="0"/>
        </w:numPr>
        <w:spacing w:after="0"/>
        <w:rPr>
          <w:sz w:val="20"/>
          <w:szCs w:val="22"/>
        </w:rPr>
      </w:pPr>
      <w:r w:rsidRPr="00F03B2B">
        <w:rPr>
          <w:sz w:val="22"/>
        </w:rPr>
        <w:t>The purpose of the contract is to change the behaviour of the society and raise the level of awareness.</w:t>
      </w:r>
    </w:p>
    <w:p w:rsidR="00D81857" w:rsidRPr="00852A9B" w:rsidRDefault="00312C82" w:rsidP="009D2CAF">
      <w:pPr>
        <w:pStyle w:val="Heading2"/>
      </w:pPr>
      <w:bookmarkStart w:id="10" w:name="_Toc107426332"/>
      <w:r w:rsidRPr="00852A9B">
        <w:t xml:space="preserve">Expected outputs </w:t>
      </w:r>
      <w:r w:rsidR="00D81857" w:rsidRPr="00852A9B">
        <w:t xml:space="preserve">to be achieved by the </w:t>
      </w:r>
      <w:r w:rsidR="00E21553" w:rsidRPr="00852A9B">
        <w:t>c</w:t>
      </w:r>
      <w:r w:rsidR="00320C07" w:rsidRPr="00852A9B">
        <w:t>ontractor</w:t>
      </w:r>
      <w:bookmarkEnd w:id="10"/>
    </w:p>
    <w:p w:rsidR="002340DE" w:rsidRPr="00852A9B" w:rsidRDefault="002340DE" w:rsidP="00230DF4">
      <w:pPr>
        <w:rPr>
          <w:rFonts w:ascii="Times New Roman" w:hAnsi="Times New Roman"/>
          <w:sz w:val="22"/>
          <w:szCs w:val="22"/>
        </w:rPr>
      </w:pPr>
      <w:r w:rsidRPr="00F03B2B">
        <w:rPr>
          <w:rFonts w:ascii="Times New Roman" w:hAnsi="Times New Roman"/>
          <w:sz w:val="22"/>
          <w:szCs w:val="22"/>
          <w:lang w:val="en-US"/>
        </w:rPr>
        <w:t xml:space="preserve">PSA will have an impact on the </w:t>
      </w:r>
      <w:r w:rsidR="00F03B2B" w:rsidRPr="00F03B2B">
        <w:rPr>
          <w:rFonts w:ascii="Times New Roman" w:hAnsi="Times New Roman"/>
          <w:sz w:val="22"/>
          <w:szCs w:val="22"/>
          <w:lang w:val="en-US"/>
        </w:rPr>
        <w:t>residents’</w:t>
      </w:r>
      <w:r w:rsidRPr="00F03B2B">
        <w:rPr>
          <w:rFonts w:ascii="Times New Roman" w:hAnsi="Times New Roman"/>
          <w:sz w:val="22"/>
          <w:szCs w:val="22"/>
          <w:lang w:val="en-US"/>
        </w:rPr>
        <w:t xml:space="preserve"> behavior and mentality in target cities, which will become habitual after completion of the project.</w:t>
      </w:r>
      <w:r w:rsidR="00F03B2B" w:rsidRPr="00F03B2B">
        <w:rPr>
          <w:rFonts w:ascii="Times New Roman" w:hAnsi="Times New Roman"/>
          <w:sz w:val="22"/>
          <w:szCs w:val="22"/>
          <w:lang w:val="en-US"/>
        </w:rPr>
        <w:t xml:space="preserve"> PSAs will be produced by the professional consultants for Armenia (</w:t>
      </w:r>
      <w:proofErr w:type="spellStart"/>
      <w:r w:rsidR="00F03B2B" w:rsidRPr="00F03B2B">
        <w:rPr>
          <w:rFonts w:ascii="Times New Roman" w:hAnsi="Times New Roman"/>
          <w:sz w:val="22"/>
          <w:szCs w:val="22"/>
          <w:lang w:val="en-US"/>
        </w:rPr>
        <w:t>Vanadzor</w:t>
      </w:r>
      <w:proofErr w:type="spellEnd"/>
      <w:r w:rsidR="00F03B2B" w:rsidRPr="00F03B2B">
        <w:rPr>
          <w:rFonts w:ascii="Times New Roman" w:hAnsi="Times New Roman"/>
          <w:sz w:val="22"/>
          <w:szCs w:val="22"/>
          <w:lang w:val="en-US"/>
        </w:rPr>
        <w:t xml:space="preserve"> and </w:t>
      </w:r>
      <w:proofErr w:type="spellStart"/>
      <w:r w:rsidR="00F03B2B" w:rsidRPr="00F03B2B">
        <w:rPr>
          <w:rFonts w:ascii="Times New Roman" w:hAnsi="Times New Roman"/>
          <w:sz w:val="22"/>
          <w:szCs w:val="22"/>
          <w:lang w:val="en-US"/>
        </w:rPr>
        <w:t>Gyumri</w:t>
      </w:r>
      <w:proofErr w:type="spellEnd"/>
      <w:r w:rsidR="00F03B2B" w:rsidRPr="00F03B2B">
        <w:rPr>
          <w:rFonts w:ascii="Times New Roman" w:hAnsi="Times New Roman"/>
          <w:sz w:val="22"/>
          <w:szCs w:val="22"/>
          <w:lang w:val="en-US"/>
        </w:rPr>
        <w:t xml:space="preserve">) and Poland (Pita) - 2 PSAs per city. The PSAs will deliver to residents of cities a clear message developed jointly by the partners in the knowledge management workshop in </w:t>
      </w:r>
      <w:proofErr w:type="spellStart"/>
      <w:r w:rsidR="00F03B2B" w:rsidRPr="00F03B2B">
        <w:rPr>
          <w:rFonts w:ascii="Times New Roman" w:hAnsi="Times New Roman"/>
          <w:sz w:val="22"/>
          <w:szCs w:val="22"/>
          <w:lang w:val="en-US"/>
        </w:rPr>
        <w:t>Vanadzor</w:t>
      </w:r>
      <w:proofErr w:type="spellEnd"/>
      <w:r w:rsidR="00F03B2B" w:rsidRPr="00F03B2B">
        <w:rPr>
          <w:rFonts w:ascii="Times New Roman" w:hAnsi="Times New Roman"/>
          <w:sz w:val="22"/>
          <w:szCs w:val="22"/>
          <w:lang w:val="en-US"/>
        </w:rPr>
        <w:t>.</w:t>
      </w:r>
    </w:p>
    <w:p w:rsidR="00D81857" w:rsidRPr="00852A9B" w:rsidRDefault="00D81857" w:rsidP="008A65FE">
      <w:pPr>
        <w:pStyle w:val="Heading1"/>
      </w:pPr>
      <w:bookmarkStart w:id="11" w:name="_Toc107426333"/>
      <w:r w:rsidRPr="00852A9B">
        <w:t>ASSUMPTIONS &amp; RISKS</w:t>
      </w:r>
      <w:bookmarkEnd w:id="11"/>
    </w:p>
    <w:p w:rsidR="00D81857" w:rsidRPr="00852A9B" w:rsidRDefault="00D81857" w:rsidP="009D2CAF">
      <w:pPr>
        <w:pStyle w:val="Heading2"/>
      </w:pPr>
      <w:bookmarkStart w:id="12" w:name="_Toc107426334"/>
      <w:r w:rsidRPr="00852A9B">
        <w:t>Assumptions underlying the project</w:t>
      </w:r>
      <w:bookmarkEnd w:id="12"/>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The aim of the project is to promote sustainable and green management of the urban governance of </w:t>
      </w:r>
      <w:proofErr w:type="spellStart"/>
      <w:r w:rsidRPr="00852A9B">
        <w:rPr>
          <w:rFonts w:ascii="Times New Roman" w:hAnsi="Times New Roman" w:cs="Times New Roman"/>
          <w:iCs/>
          <w:sz w:val="22"/>
          <w:szCs w:val="22"/>
        </w:rPr>
        <w:lastRenderedPageBreak/>
        <w:t>Vanadzor</w:t>
      </w:r>
      <w:proofErr w:type="spellEnd"/>
      <w:r w:rsidRPr="00852A9B">
        <w:rPr>
          <w:rFonts w:ascii="Times New Roman" w:hAnsi="Times New Roman" w:cs="Times New Roman"/>
          <w:iCs/>
          <w:sz w:val="22"/>
          <w:szCs w:val="22"/>
        </w:rPr>
        <w:t xml:space="preserve"> and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through improvement of policies, procedures and services in this area.</w:t>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With the financial support of the European Union,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and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the second and the third largest cities of Armenia, assisted by their European partner city </w:t>
      </w:r>
      <w:proofErr w:type="spellStart"/>
      <w:r w:rsidRPr="00852A9B">
        <w:rPr>
          <w:rFonts w:ascii="Times New Roman" w:hAnsi="Times New Roman" w:cs="Times New Roman"/>
          <w:iCs/>
          <w:sz w:val="22"/>
          <w:szCs w:val="22"/>
        </w:rPr>
        <w:t>Pila</w:t>
      </w:r>
      <w:proofErr w:type="spellEnd"/>
      <w:r w:rsidRPr="00852A9B">
        <w:rPr>
          <w:rFonts w:ascii="Times New Roman" w:hAnsi="Times New Roman" w:cs="Times New Roman"/>
          <w:iCs/>
          <w:sz w:val="22"/>
          <w:szCs w:val="22"/>
        </w:rPr>
        <w:t xml:space="preserve"> from Poland, are embarking on a process of strengthening urban governance. This will be done by creating institutional capacities to address some of the priority gaps in governance and by bringing European experience and knowledge closer to the Armenian context.</w:t>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and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Municipalities have policies and procedures which contribute to sustainable and innovative urban planning, waste recycling and "green” public transportation</w:t>
      </w:r>
      <w:r w:rsidR="00852A9B">
        <w:rPr>
          <w:rFonts w:ascii="Times New Roman" w:hAnsi="Times New Roman" w:cs="Times New Roman"/>
          <w:iCs/>
          <w:sz w:val="22"/>
          <w:szCs w:val="22"/>
        </w:rPr>
        <w:t>.</w:t>
      </w:r>
    </w:p>
    <w:p w:rsidR="00A62C62" w:rsidRPr="00852A9B" w:rsidRDefault="00A62C62" w:rsidP="00852A9B">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The Municipalities operate “green” public transportation with electronic ticketing syste</w:t>
      </w:r>
      <w:r w:rsidR="00852A9B">
        <w:rPr>
          <w:rFonts w:ascii="Times New Roman" w:hAnsi="Times New Roman" w:cs="Times New Roman"/>
          <w:iCs/>
          <w:sz w:val="22"/>
          <w:szCs w:val="22"/>
        </w:rPr>
        <w:t xml:space="preserve">m, </w:t>
      </w:r>
      <w:r w:rsidRPr="00852A9B">
        <w:rPr>
          <w:rFonts w:ascii="Times New Roman" w:hAnsi="Times New Roman" w:cs="Times New Roman"/>
          <w:iCs/>
          <w:sz w:val="22"/>
          <w:szCs w:val="22"/>
        </w:rPr>
        <w:t>plastic recycling production line producing construction materials f</w:t>
      </w:r>
      <w:r w:rsidR="00852A9B">
        <w:rPr>
          <w:rFonts w:ascii="Times New Roman" w:hAnsi="Times New Roman" w:cs="Times New Roman"/>
          <w:iCs/>
          <w:sz w:val="22"/>
          <w:szCs w:val="22"/>
        </w:rPr>
        <w:t>or improvement of public spaces.</w:t>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Public knowledge and information on adverse effects of plastic waste and carbon emissions in public hea</w:t>
      </w:r>
      <w:r w:rsidR="00852A9B">
        <w:rPr>
          <w:rFonts w:ascii="Times New Roman" w:hAnsi="Times New Roman" w:cs="Times New Roman"/>
          <w:iCs/>
          <w:sz w:val="22"/>
          <w:szCs w:val="22"/>
        </w:rPr>
        <w:t>lth and environment is improved.</w:t>
      </w:r>
      <w:r w:rsidRPr="00852A9B">
        <w:rPr>
          <w:rFonts w:ascii="Times New Roman" w:hAnsi="Times New Roman" w:cs="Times New Roman"/>
          <w:iCs/>
          <w:sz w:val="22"/>
          <w:szCs w:val="22"/>
        </w:rPr>
        <w:t xml:space="preserve">        </w:t>
      </w:r>
      <w:r w:rsidRPr="00852A9B">
        <w:rPr>
          <w:rFonts w:ascii="Times New Roman" w:hAnsi="Times New Roman" w:cs="Times New Roman"/>
          <w:iCs/>
          <w:sz w:val="22"/>
          <w:szCs w:val="22"/>
        </w:rPr>
        <w:tab/>
      </w:r>
    </w:p>
    <w:p w:rsidR="00A62C62"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Technical capacities of municipal staff to operate new urban planning,   </w:t>
      </w:r>
      <w:r w:rsidRPr="00852A9B">
        <w:rPr>
          <w:rFonts w:ascii="Times New Roman" w:hAnsi="Times New Roman" w:cs="Times New Roman"/>
          <w:iCs/>
          <w:sz w:val="22"/>
          <w:szCs w:val="22"/>
        </w:rPr>
        <w:tab/>
        <w:t>waste management and transportation facilities are enhanced.</w:t>
      </w:r>
    </w:p>
    <w:p w:rsidR="006C3C9F" w:rsidRPr="00852A9B" w:rsidRDefault="006C3C9F" w:rsidP="00A62C62">
      <w:pPr>
        <w:pStyle w:val="1"/>
        <w:spacing w:after="0" w:line="276" w:lineRule="auto"/>
        <w:ind w:left="360"/>
        <w:jc w:val="both"/>
        <w:rPr>
          <w:rFonts w:ascii="Times New Roman" w:hAnsi="Times New Roman" w:cs="Times New Roman"/>
          <w:iCs/>
          <w:sz w:val="22"/>
          <w:szCs w:val="22"/>
        </w:rPr>
      </w:pPr>
      <w:proofErr w:type="spellStart"/>
      <w:r w:rsidRPr="00951302">
        <w:rPr>
          <w:rFonts w:ascii="Times New Roman" w:hAnsi="Times New Roman"/>
          <w:sz w:val="22"/>
          <w:szCs w:val="22"/>
          <w:lang w:val="en-US"/>
        </w:rPr>
        <w:t>Vanadzor</w:t>
      </w:r>
      <w:proofErr w:type="spellEnd"/>
      <w:r w:rsidRPr="00951302">
        <w:rPr>
          <w:rFonts w:ascii="Times New Roman" w:hAnsi="Times New Roman"/>
          <w:sz w:val="22"/>
          <w:szCs w:val="22"/>
          <w:lang w:val="en-US"/>
        </w:rPr>
        <w:t xml:space="preserve"> Municipality and Project team will be supportive during the entire period of preparation PSA. </w:t>
      </w:r>
      <w:proofErr w:type="spellStart"/>
      <w:r w:rsidR="00951302" w:rsidRPr="00951302">
        <w:rPr>
          <w:rFonts w:ascii="Times New Roman" w:hAnsi="Times New Roman"/>
          <w:sz w:val="22"/>
          <w:szCs w:val="22"/>
          <w:lang w:val="en-US"/>
        </w:rPr>
        <w:t>Vanadzor</w:t>
      </w:r>
      <w:proofErr w:type="spellEnd"/>
      <w:r w:rsidR="00951302" w:rsidRPr="00951302">
        <w:rPr>
          <w:rFonts w:ascii="Times New Roman" w:hAnsi="Times New Roman"/>
          <w:sz w:val="22"/>
          <w:szCs w:val="22"/>
          <w:lang w:val="en-US"/>
        </w:rPr>
        <w:t xml:space="preserve"> Municipality </w:t>
      </w:r>
      <w:r w:rsidRPr="00951302">
        <w:rPr>
          <w:rFonts w:ascii="Times New Roman" w:hAnsi="Times New Roman"/>
          <w:sz w:val="22"/>
          <w:szCs w:val="22"/>
          <w:lang w:val="en-US"/>
        </w:rPr>
        <w:t>is interested in improving its management and capacities therefore it will be supportive during the entire period of technical assistance.</w:t>
      </w:r>
    </w:p>
    <w:p w:rsidR="00D81857" w:rsidRPr="00852A9B" w:rsidRDefault="00D81857" w:rsidP="008D141B">
      <w:pPr>
        <w:rPr>
          <w:rFonts w:ascii="Times New Roman" w:hAnsi="Times New Roman"/>
          <w:sz w:val="22"/>
          <w:szCs w:val="22"/>
        </w:rPr>
      </w:pPr>
    </w:p>
    <w:p w:rsidR="00D81857" w:rsidRPr="00852A9B" w:rsidRDefault="00D81857" w:rsidP="009D2CAF">
      <w:pPr>
        <w:pStyle w:val="Heading2"/>
      </w:pPr>
      <w:bookmarkStart w:id="13" w:name="_Toc107426335"/>
      <w:r w:rsidRPr="00852A9B">
        <w:t>Risks</w:t>
      </w:r>
      <w:bookmarkEnd w:id="13"/>
    </w:p>
    <w:p w:rsidR="003105FB" w:rsidRPr="00852A9B" w:rsidRDefault="003105FB" w:rsidP="003105FB">
      <w:pPr>
        <w:pStyle w:val="ListParagraph"/>
        <w:numPr>
          <w:ilvl w:val="0"/>
          <w:numId w:val="26"/>
        </w:numPr>
        <w:rPr>
          <w:rFonts w:ascii="Times New Roman" w:hAnsi="Times New Roman" w:cs="Times New Roman"/>
        </w:rPr>
      </w:pPr>
      <w:r w:rsidRPr="00852A9B">
        <w:rPr>
          <w:rFonts w:ascii="Times New Roman" w:hAnsi="Times New Roman" w:cs="Times New Roman"/>
          <w:lang w:val="ru-RU"/>
        </w:rPr>
        <w:t>Local</w:t>
      </w:r>
      <w:r w:rsidRPr="00852A9B">
        <w:rPr>
          <w:rFonts w:ascii="Times New Roman" w:hAnsi="Times New Roman" w:cs="Times New Roman"/>
          <w:lang w:val="en-US"/>
        </w:rPr>
        <w:t xml:space="preserve"> </w:t>
      </w:r>
      <w:r w:rsidRPr="00852A9B">
        <w:rPr>
          <w:rFonts w:ascii="Times New Roman" w:hAnsi="Times New Roman" w:cs="Times New Roman"/>
          <w:lang w:val="ru-RU"/>
        </w:rPr>
        <w:t>government</w:t>
      </w:r>
      <w:r w:rsidRPr="00852A9B">
        <w:rPr>
          <w:rFonts w:ascii="Times New Roman" w:hAnsi="Times New Roman" w:cs="Times New Roman"/>
          <w:lang w:val="en-US"/>
        </w:rPr>
        <w:t xml:space="preserve"> </w:t>
      </w:r>
      <w:r w:rsidRPr="00852A9B">
        <w:rPr>
          <w:rFonts w:ascii="Times New Roman" w:hAnsi="Times New Roman" w:cs="Times New Roman"/>
          <w:lang w:val="ru-RU"/>
        </w:rPr>
        <w:t>elections;</w:t>
      </w:r>
    </w:p>
    <w:p w:rsidR="003105FB" w:rsidRPr="00852A9B" w:rsidRDefault="003105FB" w:rsidP="003105FB">
      <w:pPr>
        <w:pStyle w:val="ListParagraph"/>
        <w:numPr>
          <w:ilvl w:val="0"/>
          <w:numId w:val="26"/>
        </w:numPr>
        <w:rPr>
          <w:rFonts w:ascii="Times New Roman" w:hAnsi="Times New Roman" w:cs="Times New Roman"/>
        </w:rPr>
      </w:pPr>
      <w:r w:rsidRPr="00852A9B">
        <w:rPr>
          <w:rFonts w:ascii="Times New Roman" w:hAnsi="Times New Roman" w:cs="Times New Roman"/>
          <w:lang w:val="en-US"/>
        </w:rPr>
        <w:t>Unstable political situation in the country</w:t>
      </w:r>
    </w:p>
    <w:p w:rsidR="003105FB" w:rsidRPr="00852A9B" w:rsidRDefault="003105FB" w:rsidP="003105FB">
      <w:pPr>
        <w:pStyle w:val="ListParagraph"/>
        <w:numPr>
          <w:ilvl w:val="0"/>
          <w:numId w:val="26"/>
        </w:numPr>
        <w:rPr>
          <w:rFonts w:ascii="Times New Roman" w:hAnsi="Times New Roman" w:cs="Times New Roman"/>
        </w:rPr>
      </w:pPr>
      <w:r w:rsidRPr="00852A9B">
        <w:rPr>
          <w:rFonts w:ascii="Times New Roman" w:hAnsi="Times New Roman" w:cs="Times New Roman"/>
          <w:lang w:val="en-US"/>
        </w:rPr>
        <w:t>Unexpected circumstances in regards of increased cases of Covid-19</w:t>
      </w:r>
      <w:r w:rsidRPr="00852A9B">
        <w:rPr>
          <w:rFonts w:ascii="Times New Roman" w:hAnsi="Times New Roman" w:cs="Times New Roman"/>
        </w:rPr>
        <w:t>.</w:t>
      </w:r>
    </w:p>
    <w:p w:rsidR="00D81857" w:rsidRPr="00852A9B" w:rsidRDefault="00D81857" w:rsidP="008D141B">
      <w:pPr>
        <w:rPr>
          <w:rFonts w:ascii="Times New Roman" w:hAnsi="Times New Roman"/>
          <w:sz w:val="22"/>
          <w:szCs w:val="22"/>
        </w:rPr>
      </w:pPr>
    </w:p>
    <w:p w:rsidR="00D81857" w:rsidRPr="00852A9B" w:rsidRDefault="00D81857" w:rsidP="008A65FE">
      <w:pPr>
        <w:pStyle w:val="Heading1"/>
      </w:pPr>
      <w:bookmarkStart w:id="14" w:name="_Toc107426336"/>
      <w:r w:rsidRPr="00852A9B">
        <w:t>SCOPE OF THE WORK</w:t>
      </w:r>
      <w:bookmarkEnd w:id="14"/>
    </w:p>
    <w:p w:rsidR="00D81857" w:rsidRPr="00852A9B" w:rsidRDefault="00D81857" w:rsidP="009D2CAF">
      <w:pPr>
        <w:pStyle w:val="Heading2"/>
      </w:pPr>
      <w:bookmarkStart w:id="15" w:name="_Toc107426337"/>
      <w:r w:rsidRPr="00852A9B">
        <w:t>General</w:t>
      </w:r>
      <w:bookmarkEnd w:id="15"/>
    </w:p>
    <w:p w:rsidR="00D81857" w:rsidRPr="00852A9B" w:rsidRDefault="00D81857" w:rsidP="008D141B">
      <w:pPr>
        <w:pStyle w:val="Heading3"/>
        <w:keepNext w:val="0"/>
      </w:pPr>
      <w:r w:rsidRPr="00852A9B">
        <w:t xml:space="preserve">Description of the </w:t>
      </w:r>
      <w:r w:rsidR="002E468E" w:rsidRPr="00852A9B">
        <w:t>assignment</w:t>
      </w:r>
    </w:p>
    <w:p w:rsidR="006C3C9F" w:rsidRPr="006C3C9F" w:rsidRDefault="006C3C9F" w:rsidP="006C3C9F">
      <w:pPr>
        <w:spacing w:after="0"/>
        <w:rPr>
          <w:rFonts w:ascii="Times New Roman" w:hAnsi="Times New Roman"/>
          <w:sz w:val="22"/>
          <w:szCs w:val="24"/>
          <w:lang w:val="en-US"/>
        </w:rPr>
      </w:pPr>
      <w:r w:rsidRPr="006C3C9F">
        <w:rPr>
          <w:rFonts w:ascii="Times New Roman" w:hAnsi="Times New Roman"/>
          <w:sz w:val="22"/>
          <w:szCs w:val="24"/>
          <w:lang w:val="en-US"/>
        </w:rPr>
        <w:t xml:space="preserve">The start date of the assignment is the next date of signing of the contract, which may be </w:t>
      </w:r>
      <w:r w:rsidR="00692282">
        <w:rPr>
          <w:rFonts w:ascii="Times New Roman" w:hAnsi="Times New Roman"/>
          <w:sz w:val="22"/>
          <w:szCs w:val="24"/>
          <w:lang w:val="en-US"/>
        </w:rPr>
        <w:t>1</w:t>
      </w:r>
      <w:r w:rsidR="00951302">
        <w:rPr>
          <w:rFonts w:ascii="Times New Roman" w:hAnsi="Times New Roman"/>
          <w:sz w:val="22"/>
          <w:szCs w:val="24"/>
          <w:lang w:val="en-US"/>
        </w:rPr>
        <w:t>3 August 2022</w:t>
      </w:r>
      <w:r w:rsidRPr="006C3C9F">
        <w:rPr>
          <w:rFonts w:ascii="Times New Roman" w:hAnsi="Times New Roman"/>
          <w:sz w:val="22"/>
          <w:szCs w:val="24"/>
          <w:lang w:val="en-US"/>
        </w:rPr>
        <w:t xml:space="preserve">. </w:t>
      </w:r>
    </w:p>
    <w:p w:rsidR="006C3C9F" w:rsidRPr="006C3C9F" w:rsidRDefault="006C3C9F" w:rsidP="006C3C9F">
      <w:pPr>
        <w:spacing w:after="0"/>
        <w:rPr>
          <w:rFonts w:ascii="Times New Roman" w:hAnsi="Times New Roman"/>
          <w:sz w:val="22"/>
          <w:szCs w:val="24"/>
          <w:lang w:val="en-US"/>
        </w:rPr>
      </w:pPr>
    </w:p>
    <w:p w:rsidR="006C3C9F" w:rsidRPr="006C3C9F" w:rsidRDefault="006C3C9F" w:rsidP="006C3C9F">
      <w:pPr>
        <w:spacing w:after="0"/>
        <w:rPr>
          <w:rFonts w:ascii="Times New Roman" w:hAnsi="Times New Roman"/>
          <w:sz w:val="22"/>
          <w:szCs w:val="24"/>
          <w:lang w:val="en-US"/>
        </w:rPr>
      </w:pPr>
      <w:r w:rsidRPr="006C3C9F">
        <w:rPr>
          <w:rFonts w:ascii="Times New Roman" w:hAnsi="Times New Roman"/>
          <w:sz w:val="22"/>
          <w:szCs w:val="24"/>
          <w:lang w:val="en-US"/>
        </w:rPr>
        <w:t>Indicative schedule must be as follows:</w:t>
      </w:r>
    </w:p>
    <w:p w:rsidR="006C3C9F" w:rsidRPr="002340DE" w:rsidRDefault="006C3C9F" w:rsidP="006C3C9F">
      <w:pPr>
        <w:pStyle w:val="ListParagraph"/>
        <w:numPr>
          <w:ilvl w:val="0"/>
          <w:numId w:val="34"/>
        </w:numPr>
        <w:contextualSpacing/>
        <w:jc w:val="both"/>
        <w:rPr>
          <w:rFonts w:ascii="Times New Roman" w:eastAsia="Times New Roman" w:hAnsi="Times New Roman" w:cs="Times New Roman"/>
          <w:szCs w:val="24"/>
          <w:lang w:eastAsia="ru-RU"/>
        </w:rPr>
      </w:pPr>
      <w:r w:rsidRPr="006C3C9F">
        <w:rPr>
          <w:rFonts w:ascii="Times New Roman" w:eastAsia="Times New Roman" w:hAnsi="Times New Roman" w:cs="Times New Roman"/>
          <w:szCs w:val="24"/>
          <w:lang w:eastAsia="ru-RU"/>
        </w:rPr>
        <w:t>Developing the concept of the PSAs and their ap</w:t>
      </w:r>
      <w:r w:rsidRPr="002340DE">
        <w:rPr>
          <w:rFonts w:ascii="Times New Roman" w:eastAsia="Times New Roman" w:hAnsi="Times New Roman" w:cs="Times New Roman"/>
          <w:szCs w:val="24"/>
          <w:lang w:eastAsia="ru-RU"/>
        </w:rPr>
        <w:t xml:space="preserve">proval – 20 </w:t>
      </w:r>
      <w:bookmarkStart w:id="16" w:name="_GoBack"/>
      <w:r w:rsidRPr="002340DE">
        <w:rPr>
          <w:rFonts w:ascii="Times New Roman" w:eastAsia="Times New Roman" w:hAnsi="Times New Roman" w:cs="Times New Roman"/>
          <w:szCs w:val="24"/>
          <w:lang w:eastAsia="ru-RU"/>
        </w:rPr>
        <w:t>day</w:t>
      </w:r>
      <w:bookmarkEnd w:id="16"/>
      <w:r w:rsidRPr="002340DE">
        <w:rPr>
          <w:rFonts w:ascii="Times New Roman" w:eastAsia="Times New Roman" w:hAnsi="Times New Roman" w:cs="Times New Roman"/>
          <w:szCs w:val="24"/>
          <w:lang w:eastAsia="ru-RU"/>
        </w:rPr>
        <w:t>s</w:t>
      </w:r>
    </w:p>
    <w:p w:rsidR="006C3C9F" w:rsidRPr="002340DE" w:rsidRDefault="006C3C9F" w:rsidP="006C3C9F">
      <w:pPr>
        <w:pStyle w:val="ListParagraph"/>
        <w:numPr>
          <w:ilvl w:val="0"/>
          <w:numId w:val="34"/>
        </w:numPr>
        <w:contextualSpacing/>
        <w:jc w:val="both"/>
        <w:rPr>
          <w:rFonts w:ascii="Times New Roman" w:eastAsia="Times New Roman" w:hAnsi="Times New Roman" w:cs="Times New Roman"/>
          <w:szCs w:val="24"/>
          <w:lang w:eastAsia="ru-RU"/>
        </w:rPr>
      </w:pPr>
      <w:r w:rsidRPr="002340DE">
        <w:rPr>
          <w:rFonts w:ascii="Times New Roman" w:eastAsia="Times New Roman" w:hAnsi="Times New Roman" w:cs="Times New Roman"/>
          <w:szCs w:val="24"/>
          <w:lang w:eastAsia="ru-RU"/>
        </w:rPr>
        <w:t>Producing PSAs, testing and finalizing – 30</w:t>
      </w:r>
      <w:r w:rsidR="00B4226E" w:rsidRPr="002340DE">
        <w:rPr>
          <w:rFonts w:ascii="Times New Roman" w:eastAsia="Times New Roman" w:hAnsi="Times New Roman" w:cs="Times New Roman"/>
          <w:szCs w:val="24"/>
          <w:lang w:eastAsia="ru-RU"/>
        </w:rPr>
        <w:t xml:space="preserve"> </w:t>
      </w:r>
      <w:r w:rsidRPr="002340DE">
        <w:rPr>
          <w:rFonts w:ascii="Times New Roman" w:eastAsia="Times New Roman" w:hAnsi="Times New Roman" w:cs="Times New Roman"/>
          <w:szCs w:val="24"/>
          <w:lang w:eastAsia="ru-RU"/>
        </w:rPr>
        <w:t>days</w:t>
      </w:r>
    </w:p>
    <w:p w:rsidR="006C3C9F" w:rsidRDefault="006C3C9F" w:rsidP="006C3C9F">
      <w:pPr>
        <w:pStyle w:val="ListParagraph"/>
        <w:numPr>
          <w:ilvl w:val="0"/>
          <w:numId w:val="34"/>
        </w:numPr>
        <w:contextualSpacing/>
        <w:jc w:val="both"/>
        <w:rPr>
          <w:rFonts w:ascii="Times New Roman" w:eastAsia="Times New Roman" w:hAnsi="Times New Roman" w:cs="Times New Roman"/>
          <w:szCs w:val="24"/>
          <w:lang w:eastAsia="ru-RU"/>
        </w:rPr>
      </w:pPr>
      <w:r w:rsidRPr="006C3C9F">
        <w:rPr>
          <w:rFonts w:ascii="Times New Roman" w:eastAsia="Times New Roman" w:hAnsi="Times New Roman" w:cs="Times New Roman"/>
          <w:szCs w:val="24"/>
          <w:lang w:eastAsia="ru-RU"/>
        </w:rPr>
        <w:t xml:space="preserve">Airing PSAs – Within </w:t>
      </w:r>
      <w:proofErr w:type="spellStart"/>
      <w:r w:rsidR="002340DE">
        <w:rPr>
          <w:rFonts w:ascii="Times New Roman" w:eastAsia="Times New Roman" w:hAnsi="Times New Roman" w:cs="Times New Roman"/>
          <w:szCs w:val="24"/>
          <w:lang w:eastAsia="ru-RU"/>
        </w:rPr>
        <w:t>Octo</w:t>
      </w:r>
      <w:r w:rsidRPr="006C3C9F">
        <w:rPr>
          <w:rFonts w:ascii="Times New Roman" w:eastAsia="Times New Roman" w:hAnsi="Times New Roman" w:cs="Times New Roman"/>
          <w:szCs w:val="24"/>
          <w:lang w:val="en-US" w:eastAsia="ru-RU"/>
        </w:rPr>
        <w:t>ber</w:t>
      </w:r>
      <w:proofErr w:type="spellEnd"/>
      <w:r w:rsidRPr="006C3C9F">
        <w:rPr>
          <w:rFonts w:ascii="Times New Roman" w:eastAsia="Times New Roman" w:hAnsi="Times New Roman" w:cs="Times New Roman"/>
          <w:szCs w:val="24"/>
          <w:lang w:val="en-US" w:eastAsia="ru-RU"/>
        </w:rPr>
        <w:t xml:space="preserve"> </w:t>
      </w:r>
      <w:r w:rsidRPr="006C3C9F">
        <w:rPr>
          <w:rFonts w:ascii="Times New Roman" w:eastAsia="Times New Roman" w:hAnsi="Times New Roman" w:cs="Times New Roman"/>
          <w:szCs w:val="24"/>
          <w:lang w:eastAsia="ru-RU"/>
        </w:rPr>
        <w:t xml:space="preserve">2022- </w:t>
      </w:r>
      <w:r w:rsidRPr="002340DE">
        <w:rPr>
          <w:rFonts w:ascii="Times New Roman" w:eastAsia="Times New Roman" w:hAnsi="Times New Roman" w:cs="Times New Roman"/>
          <w:szCs w:val="24"/>
          <w:lang w:eastAsia="ru-RU"/>
        </w:rPr>
        <w:t>December</w:t>
      </w:r>
      <w:r w:rsidRPr="006C3C9F">
        <w:rPr>
          <w:rFonts w:ascii="Times New Roman" w:eastAsia="Times New Roman" w:hAnsi="Times New Roman" w:cs="Times New Roman"/>
          <w:szCs w:val="24"/>
          <w:lang w:eastAsia="ru-RU"/>
        </w:rPr>
        <w:t xml:space="preserve"> 2023</w:t>
      </w:r>
      <w:r w:rsidR="002340DE" w:rsidRPr="002B370E">
        <w:rPr>
          <w:vertAlign w:val="superscript"/>
        </w:rPr>
        <w:sym w:font="Monotype Sorts" w:char="F027"/>
      </w:r>
      <w:r w:rsidRPr="006C3C9F">
        <w:rPr>
          <w:rFonts w:ascii="Times New Roman" w:eastAsia="Times New Roman" w:hAnsi="Times New Roman" w:cs="Times New Roman"/>
          <w:szCs w:val="24"/>
          <w:lang w:eastAsia="ru-RU"/>
        </w:rPr>
        <w:t xml:space="preserve"> in accordance of </w:t>
      </w:r>
      <w:r w:rsidRPr="006C3C9F">
        <w:rPr>
          <w:rFonts w:ascii="Times New Roman" w:hAnsi="Times New Roman" w:cs="Times New Roman"/>
          <w:szCs w:val="24"/>
        </w:rPr>
        <w:t xml:space="preserve">ABC.GoV </w:t>
      </w:r>
      <w:r w:rsidRPr="006C3C9F">
        <w:rPr>
          <w:rFonts w:ascii="Times New Roman" w:eastAsia="Times New Roman" w:hAnsi="Times New Roman" w:cs="Times New Roman"/>
          <w:szCs w:val="24"/>
          <w:lang w:eastAsia="ru-RU"/>
        </w:rPr>
        <w:t xml:space="preserve">project BCC schedule. </w:t>
      </w:r>
    </w:p>
    <w:p w:rsidR="002340DE" w:rsidRDefault="002340DE" w:rsidP="002340DE">
      <w:pPr>
        <w:pStyle w:val="ListParagraph"/>
        <w:contextualSpacing/>
        <w:jc w:val="both"/>
        <w:rPr>
          <w:rFonts w:ascii="Times New Roman" w:eastAsia="Times New Roman" w:hAnsi="Times New Roman" w:cs="Times New Roman"/>
          <w:szCs w:val="24"/>
          <w:lang w:eastAsia="ru-RU"/>
        </w:rPr>
      </w:pPr>
    </w:p>
    <w:p w:rsidR="002340DE" w:rsidRPr="002340DE" w:rsidRDefault="002340DE" w:rsidP="002340DE">
      <w:pPr>
        <w:ind w:left="360"/>
        <w:contextualSpacing/>
        <w:rPr>
          <w:rFonts w:ascii="Times New Roman" w:hAnsi="Times New Roman"/>
          <w:szCs w:val="24"/>
          <w:lang w:eastAsia="ru-RU"/>
        </w:rPr>
      </w:pPr>
      <w:r w:rsidRPr="002340DE">
        <w:rPr>
          <w:rFonts w:ascii="Times New Roman" w:hAnsi="Times New Roman"/>
          <w:szCs w:val="24"/>
          <w:lang w:eastAsia="ru-RU"/>
        </w:rPr>
        <w:t xml:space="preserve"> </w:t>
      </w:r>
      <w:r w:rsidRPr="002340DE">
        <w:rPr>
          <w:rFonts w:ascii="Times New Roman" w:hAnsi="Times New Roman"/>
          <w:b/>
          <w:i/>
          <w:sz w:val="22"/>
          <w:szCs w:val="24"/>
          <w:lang w:eastAsia="ru-RU"/>
        </w:rPr>
        <w:t>Provisional date</w:t>
      </w:r>
    </w:p>
    <w:p w:rsidR="001A33E3" w:rsidRPr="006C3C9F" w:rsidRDefault="001A33E3" w:rsidP="001A33E3">
      <w:pPr>
        <w:spacing w:after="0"/>
        <w:ind w:left="360"/>
        <w:rPr>
          <w:rFonts w:ascii="Times New Roman" w:hAnsi="Times New Roman"/>
          <w:sz w:val="22"/>
          <w:szCs w:val="22"/>
        </w:rPr>
      </w:pPr>
    </w:p>
    <w:p w:rsidR="00D81857" w:rsidRPr="00852A9B" w:rsidRDefault="00D81857" w:rsidP="008D141B">
      <w:pPr>
        <w:pStyle w:val="Heading3"/>
        <w:keepNext w:val="0"/>
      </w:pPr>
      <w:r w:rsidRPr="00852A9B">
        <w:t>Geographical area to be covered</w:t>
      </w:r>
    </w:p>
    <w:p w:rsidR="009D0DFE" w:rsidRPr="00852A9B" w:rsidRDefault="001A33E3" w:rsidP="009D0DFE">
      <w:pPr>
        <w:rPr>
          <w:rFonts w:ascii="Times New Roman" w:hAnsi="Times New Roman"/>
          <w:sz w:val="22"/>
          <w:szCs w:val="22"/>
        </w:rPr>
      </w:pP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and </w:t>
      </w:r>
      <w:proofErr w:type="spellStart"/>
      <w:r w:rsidRPr="00852A9B">
        <w:rPr>
          <w:rFonts w:ascii="Times New Roman" w:hAnsi="Times New Roman"/>
          <w:sz w:val="22"/>
          <w:szCs w:val="22"/>
        </w:rPr>
        <w:t>Gyumri</w:t>
      </w:r>
      <w:proofErr w:type="spellEnd"/>
      <w:r w:rsidR="009D0DFE" w:rsidRPr="00852A9B">
        <w:rPr>
          <w:rFonts w:ascii="Times New Roman" w:hAnsi="Times New Roman"/>
          <w:sz w:val="22"/>
          <w:szCs w:val="22"/>
        </w:rPr>
        <w:t xml:space="preserve"> communities</w:t>
      </w:r>
    </w:p>
    <w:p w:rsidR="006C3C9F" w:rsidRPr="0063749B" w:rsidRDefault="006C3C9F" w:rsidP="006C3C9F">
      <w:pPr>
        <w:pStyle w:val="Heading3"/>
        <w:keepNext w:val="0"/>
      </w:pPr>
      <w:r w:rsidRPr="0063749B">
        <w:t>Target groups</w:t>
      </w:r>
    </w:p>
    <w:p w:rsidR="001A33E3" w:rsidRDefault="001A33E3" w:rsidP="001A33E3">
      <w:pPr>
        <w:pStyle w:val="1"/>
        <w:tabs>
          <w:tab w:val="left" w:pos="291"/>
        </w:tabs>
        <w:spacing w:after="80"/>
        <w:jc w:val="both"/>
        <w:rPr>
          <w:rFonts w:ascii="Times New Roman" w:hAnsi="Times New Roman" w:cs="Times New Roman"/>
          <w:sz w:val="22"/>
          <w:szCs w:val="22"/>
        </w:rPr>
      </w:pPr>
      <w:r w:rsidRPr="00852A9B">
        <w:rPr>
          <w:rFonts w:ascii="Times New Roman" w:hAnsi="Times New Roman" w:cs="Times New Roman"/>
          <w:sz w:val="22"/>
          <w:szCs w:val="22"/>
        </w:rPr>
        <w:t xml:space="preserve">The target group of the </w:t>
      </w:r>
      <w:r w:rsidRPr="00852A9B">
        <w:rPr>
          <w:rFonts w:ascii="Times New Roman" w:hAnsi="Times New Roman" w:cs="Times New Roman"/>
          <w:b/>
          <w:bCs/>
          <w:sz w:val="22"/>
          <w:szCs w:val="22"/>
        </w:rPr>
        <w:t xml:space="preserve">ABC.GoV </w:t>
      </w:r>
      <w:r w:rsidRPr="00852A9B">
        <w:rPr>
          <w:rFonts w:ascii="Times New Roman" w:hAnsi="Times New Roman" w:cs="Times New Roman"/>
          <w:sz w:val="22"/>
          <w:szCs w:val="22"/>
        </w:rPr>
        <w:t xml:space="preserve">are </w:t>
      </w:r>
      <w:r w:rsidRPr="00852A9B">
        <w:rPr>
          <w:rFonts w:ascii="Times New Roman" w:hAnsi="Times New Roman" w:cs="Times New Roman"/>
          <w:iCs/>
          <w:sz w:val="22"/>
          <w:szCs w:val="22"/>
        </w:rPr>
        <w:t>3 municipalities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w:t>
      </w:r>
      <w:proofErr w:type="spellStart"/>
      <w:proofErr w:type="gramStart"/>
      <w:r w:rsidRPr="00852A9B">
        <w:rPr>
          <w:rFonts w:ascii="Times New Roman" w:hAnsi="Times New Roman" w:cs="Times New Roman"/>
          <w:iCs/>
          <w:sz w:val="22"/>
          <w:szCs w:val="22"/>
        </w:rPr>
        <w:t>Pila</w:t>
      </w:r>
      <w:proofErr w:type="spellEnd"/>
      <w:proofErr w:type="gramEnd"/>
      <w:r w:rsidRPr="00852A9B">
        <w:rPr>
          <w:rFonts w:ascii="Times New Roman" w:hAnsi="Times New Roman" w:cs="Times New Roman"/>
          <w:iCs/>
          <w:sz w:val="22"/>
          <w:szCs w:val="22"/>
        </w:rPr>
        <w:t>). 30 municipal employees</w:t>
      </w:r>
      <w:r w:rsidRPr="00852A9B">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852A9B">
        <w:rPr>
          <w:rFonts w:ascii="Times New Roman" w:hAnsi="Times New Roman" w:cs="Times New Roman"/>
          <w:iCs/>
          <w:sz w:val="22"/>
          <w:szCs w:val="22"/>
        </w:rPr>
        <w:t>CSOs, 2,000 residents,</w:t>
      </w:r>
      <w:r w:rsidRPr="00852A9B">
        <w:rPr>
          <w:rFonts w:ascii="Times New Roman" w:hAnsi="Times New Roman" w:cs="Times New Roman"/>
          <w:sz w:val="22"/>
          <w:szCs w:val="22"/>
        </w:rPr>
        <w:t xml:space="preserve"> and</w:t>
      </w:r>
      <w:r w:rsidRPr="00852A9B">
        <w:rPr>
          <w:rFonts w:ascii="Times New Roman" w:hAnsi="Times New Roman" w:cs="Times New Roman"/>
          <w:iCs/>
          <w:sz w:val="22"/>
          <w:szCs w:val="22"/>
        </w:rPr>
        <w:t xml:space="preserve">4,000 school-children from 40 </w:t>
      </w:r>
      <w:r w:rsidRPr="00852A9B">
        <w:rPr>
          <w:rFonts w:ascii="Times New Roman" w:hAnsi="Times New Roman" w:cs="Times New Roman"/>
          <w:iCs/>
          <w:sz w:val="22"/>
          <w:szCs w:val="22"/>
        </w:rPr>
        <w:lastRenderedPageBreak/>
        <w:t>schools,</w:t>
      </w:r>
      <w:r w:rsidRPr="00852A9B">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852A9B">
        <w:rPr>
          <w:rFonts w:ascii="Times New Roman" w:hAnsi="Times New Roman" w:cs="Times New Roman"/>
          <w:sz w:val="22"/>
          <w:szCs w:val="22"/>
          <w:u w:val="single"/>
        </w:rPr>
        <w:t>Final Beneficiaries</w:t>
      </w:r>
      <w:r w:rsidRPr="00852A9B">
        <w:rPr>
          <w:rFonts w:ascii="Times New Roman" w:hAnsi="Times New Roman" w:cs="Times New Roman"/>
          <w:sz w:val="22"/>
          <w:szCs w:val="22"/>
        </w:rPr>
        <w:t xml:space="preserve"> are </w:t>
      </w:r>
      <w:r w:rsidRPr="00852A9B">
        <w:rPr>
          <w:rFonts w:ascii="Times New Roman" w:hAnsi="Times New Roman" w:cs="Times New Roman"/>
          <w:iCs/>
          <w:sz w:val="22"/>
          <w:szCs w:val="22"/>
        </w:rPr>
        <w:t xml:space="preserve">90,000 residents of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120,000 residents of Gyumri, and 70,000 residents of Pila:</w:t>
      </w:r>
      <w:r w:rsidRPr="00852A9B">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852A9B">
        <w:rPr>
          <w:rFonts w:ascii="Times New Roman" w:hAnsi="Times New Roman" w:cs="Times New Roman"/>
          <w:iCs/>
          <w:sz w:val="22"/>
          <w:szCs w:val="22"/>
        </w:rPr>
        <w:t>30 municipalities from Armenia and EU/</w:t>
      </w:r>
      <w:proofErr w:type="spellStart"/>
      <w:r w:rsidRPr="00852A9B">
        <w:rPr>
          <w:rFonts w:ascii="Times New Roman" w:hAnsi="Times New Roman" w:cs="Times New Roman"/>
          <w:iCs/>
          <w:sz w:val="22"/>
          <w:szCs w:val="22"/>
        </w:rPr>
        <w:t>EaP</w:t>
      </w:r>
      <w:proofErr w:type="spellEnd"/>
      <w:r w:rsidRPr="00852A9B">
        <w:rPr>
          <w:rFonts w:ascii="Times New Roman" w:hAnsi="Times New Roman" w:cs="Times New Roman"/>
          <w:sz w:val="22"/>
          <w:szCs w:val="22"/>
        </w:rPr>
        <w:t xml:space="preserve"> will benefit from participating in the networking conference on sustainable urban governance.</w:t>
      </w:r>
    </w:p>
    <w:p w:rsidR="006C3C9F" w:rsidRPr="00852A9B" w:rsidRDefault="006C3C9F" w:rsidP="001A33E3">
      <w:pPr>
        <w:pStyle w:val="1"/>
        <w:tabs>
          <w:tab w:val="left" w:pos="291"/>
        </w:tabs>
        <w:spacing w:after="80"/>
        <w:jc w:val="both"/>
        <w:rPr>
          <w:rFonts w:ascii="Times New Roman" w:hAnsi="Times New Roman" w:cs="Times New Roman"/>
          <w:sz w:val="22"/>
          <w:szCs w:val="22"/>
        </w:rPr>
      </w:pPr>
      <w:r w:rsidRPr="00F03B2B">
        <w:rPr>
          <w:rFonts w:ascii="Times New Roman" w:hAnsi="Times New Roman"/>
          <w:sz w:val="22"/>
          <w:szCs w:val="22"/>
          <w:lang w:val="en-US"/>
        </w:rPr>
        <w:t xml:space="preserve">The PSAs will deliver to residents of cities a clear message developed jointly by the partners in the knowledge management workshop in </w:t>
      </w:r>
      <w:proofErr w:type="spellStart"/>
      <w:r w:rsidRPr="00F03B2B">
        <w:rPr>
          <w:rFonts w:ascii="Times New Roman" w:hAnsi="Times New Roman"/>
          <w:sz w:val="22"/>
          <w:szCs w:val="22"/>
          <w:lang w:val="en-US"/>
        </w:rPr>
        <w:t>Vanadzor</w:t>
      </w:r>
      <w:proofErr w:type="spellEnd"/>
      <w:r w:rsidRPr="00F03B2B">
        <w:rPr>
          <w:rFonts w:ascii="Times New Roman" w:hAnsi="Times New Roman"/>
          <w:sz w:val="22"/>
          <w:szCs w:val="22"/>
          <w:lang w:val="en-US"/>
        </w:rPr>
        <w:t>. PSAs will relate to prevention and reduction of greenhouse gases through eco-friendly public transportation and will encourage reducing and recycling of plastic waste. The PSAs scenarios will be tested in the focus groups before production. PSAs will be aired for several weeks, before and after the special bins for plastic waste, recycling production lines are installed and electric transportation operated.</w:t>
      </w:r>
    </w:p>
    <w:p w:rsidR="00D81857" w:rsidRPr="00852A9B" w:rsidRDefault="00D81857" w:rsidP="009D2CAF">
      <w:pPr>
        <w:pStyle w:val="Heading2"/>
      </w:pPr>
      <w:bookmarkStart w:id="17" w:name="_Ref20657225"/>
      <w:bookmarkStart w:id="18" w:name="_Toc107426338"/>
      <w:r w:rsidRPr="00852A9B">
        <w:t xml:space="preserve">Specific </w:t>
      </w:r>
      <w:r w:rsidR="00CA7163" w:rsidRPr="00852A9B">
        <w:t>work</w:t>
      </w:r>
      <w:bookmarkEnd w:id="17"/>
      <w:bookmarkEnd w:id="18"/>
    </w:p>
    <w:p w:rsidR="006C3C9F" w:rsidRPr="0060658F" w:rsidRDefault="006C3C9F" w:rsidP="006C3C9F">
      <w:pPr>
        <w:spacing w:after="0"/>
        <w:rPr>
          <w:rFonts w:ascii="Times New Roman" w:hAnsi="Times New Roman"/>
          <w:sz w:val="22"/>
          <w:szCs w:val="22"/>
          <w:lang w:val="en-US"/>
        </w:rPr>
      </w:pPr>
      <w:bookmarkStart w:id="19" w:name="_Ref530906824"/>
      <w:r w:rsidRPr="0060658F">
        <w:rPr>
          <w:rFonts w:ascii="Times New Roman" w:hAnsi="Times New Roman"/>
          <w:sz w:val="22"/>
          <w:szCs w:val="22"/>
          <w:lang w:val="en-US"/>
        </w:rPr>
        <w:t>The technical application must include the following documents:</w:t>
      </w:r>
    </w:p>
    <w:p w:rsidR="006C3C9F" w:rsidRPr="0060658F" w:rsidRDefault="006C3C9F" w:rsidP="006C3C9F">
      <w:pPr>
        <w:numPr>
          <w:ilvl w:val="0"/>
          <w:numId w:val="35"/>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Brief description of approach and methods to be applied  for the assignment (Max. 1.5 pages)</w:t>
      </w:r>
    </w:p>
    <w:p w:rsidR="006C3C9F" w:rsidRPr="0060658F" w:rsidRDefault="006C3C9F" w:rsidP="006C3C9F">
      <w:pPr>
        <w:numPr>
          <w:ilvl w:val="0"/>
          <w:numId w:val="35"/>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Description of past experience of the applicant, particularly, the list of relevant/similar assignments/projects implemented during last 3 years (including contact information of the relevant representative of funding organization) (Max. 1 page).</w:t>
      </w:r>
    </w:p>
    <w:p w:rsidR="006C3C9F" w:rsidRPr="0060658F" w:rsidRDefault="006C3C9F" w:rsidP="006C3C9F">
      <w:pPr>
        <w:numPr>
          <w:ilvl w:val="0"/>
          <w:numId w:val="35"/>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Links with examples of produced PSAs or other video materials </w:t>
      </w:r>
    </w:p>
    <w:p w:rsidR="006C3C9F" w:rsidRPr="0060658F" w:rsidRDefault="006C3C9F" w:rsidP="006C3C9F">
      <w:pPr>
        <w:numPr>
          <w:ilvl w:val="0"/>
          <w:numId w:val="35"/>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Description of the available equipment to be used during the shooting and postproduction</w:t>
      </w:r>
    </w:p>
    <w:p w:rsidR="006C3C9F" w:rsidRPr="0060658F" w:rsidRDefault="006C3C9F" w:rsidP="006C3C9F">
      <w:pPr>
        <w:numPr>
          <w:ilvl w:val="0"/>
          <w:numId w:val="36"/>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CVs of the key creative team members </w:t>
      </w:r>
    </w:p>
    <w:p w:rsidR="006C3C9F" w:rsidRPr="0060658F" w:rsidRDefault="006C3C9F" w:rsidP="006C3C9F">
      <w:pPr>
        <w:numPr>
          <w:ilvl w:val="0"/>
          <w:numId w:val="36"/>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Copies of the applicant’s valid state registration documents in case of legal entities.</w:t>
      </w:r>
    </w:p>
    <w:p w:rsidR="006C3C9F" w:rsidRPr="0060658F" w:rsidRDefault="006C3C9F" w:rsidP="006C3C9F">
      <w:pPr>
        <w:spacing w:after="0"/>
        <w:ind w:left="720"/>
        <w:rPr>
          <w:rFonts w:ascii="Times New Roman" w:eastAsia="Calibri" w:hAnsi="Times New Roman"/>
          <w:sz w:val="22"/>
          <w:szCs w:val="22"/>
          <w:highlight w:val="yellow"/>
          <w:lang w:val="en-US"/>
        </w:rPr>
      </w:pPr>
    </w:p>
    <w:p w:rsidR="006C3C9F" w:rsidRPr="0060658F" w:rsidRDefault="006C3C9F" w:rsidP="006C3C9F">
      <w:p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The EU Delegation will be involved in the process of reviewing the concept and scenarios of PSAs, also will review and provide final approval for the produced materials. </w:t>
      </w:r>
    </w:p>
    <w:p w:rsidR="006C3C9F" w:rsidRPr="0060658F" w:rsidRDefault="006C3C9F" w:rsidP="006C3C9F">
      <w:pPr>
        <w:spacing w:after="0"/>
        <w:rPr>
          <w:rFonts w:ascii="Times New Roman" w:eastAsia="Calibri" w:hAnsi="Times New Roman"/>
          <w:sz w:val="22"/>
          <w:szCs w:val="22"/>
          <w:lang w:val="en-US"/>
        </w:rPr>
      </w:pPr>
    </w:p>
    <w:p w:rsidR="006C3C9F" w:rsidRPr="0060658F" w:rsidRDefault="006C3C9F" w:rsidP="006C3C9F">
      <w:pPr>
        <w:rPr>
          <w:rFonts w:ascii="Times New Roman" w:hAnsi="Times New Roman"/>
          <w:sz w:val="22"/>
          <w:szCs w:val="22"/>
          <w:lang w:val="en-US"/>
        </w:rPr>
      </w:pPr>
      <w:r w:rsidRPr="0060658F">
        <w:rPr>
          <w:rFonts w:ascii="Times New Roman" w:hAnsi="Times New Roman"/>
          <w:b/>
          <w:sz w:val="22"/>
          <w:szCs w:val="22"/>
          <w:lang w:val="en-US"/>
        </w:rPr>
        <w:t>1</w:t>
      </w:r>
      <w:r w:rsidRPr="0060658F">
        <w:rPr>
          <w:rFonts w:ascii="Times New Roman" w:hAnsi="Times New Roman"/>
          <w:sz w:val="22"/>
          <w:szCs w:val="22"/>
          <w:lang w:val="en-US"/>
        </w:rPr>
        <w:t xml:space="preserve">. The municipalities of </w:t>
      </w:r>
      <w:proofErr w:type="spellStart"/>
      <w:r w:rsidRPr="0060658F">
        <w:rPr>
          <w:rFonts w:ascii="Times New Roman" w:hAnsi="Times New Roman"/>
          <w:sz w:val="22"/>
          <w:szCs w:val="22"/>
          <w:lang w:val="en-US"/>
        </w:rPr>
        <w:t>Vanadzor</w:t>
      </w:r>
      <w:proofErr w:type="spellEnd"/>
      <w:r w:rsidRPr="0060658F">
        <w:rPr>
          <w:rFonts w:ascii="Times New Roman" w:hAnsi="Times New Roman"/>
          <w:sz w:val="22"/>
          <w:szCs w:val="22"/>
          <w:lang w:val="en-US"/>
        </w:rPr>
        <w:t xml:space="preserve"> and </w:t>
      </w:r>
      <w:proofErr w:type="spellStart"/>
      <w:r w:rsidRPr="0060658F">
        <w:rPr>
          <w:rFonts w:ascii="Times New Roman" w:hAnsi="Times New Roman"/>
          <w:sz w:val="22"/>
          <w:szCs w:val="22"/>
          <w:lang w:val="en-US"/>
        </w:rPr>
        <w:t>Gyumri</w:t>
      </w:r>
      <w:proofErr w:type="spellEnd"/>
      <w:r w:rsidRPr="0060658F">
        <w:rPr>
          <w:rFonts w:ascii="Times New Roman" w:hAnsi="Times New Roman"/>
          <w:sz w:val="22"/>
          <w:szCs w:val="22"/>
          <w:lang w:val="en-US"/>
        </w:rPr>
        <w:t xml:space="preserve"> design and implement urban planning, waste recycling and transportation policies in line with national and European standards.</w:t>
      </w:r>
    </w:p>
    <w:p w:rsidR="006C3C9F" w:rsidRPr="0060658F" w:rsidRDefault="006C3C9F" w:rsidP="006C3C9F">
      <w:pPr>
        <w:rPr>
          <w:rFonts w:ascii="Times New Roman" w:hAnsi="Times New Roman"/>
          <w:sz w:val="22"/>
          <w:szCs w:val="22"/>
          <w:lang w:val="en-US"/>
        </w:rPr>
      </w:pPr>
      <w:r w:rsidRPr="0060658F">
        <w:rPr>
          <w:rFonts w:ascii="Times New Roman" w:hAnsi="Times New Roman"/>
          <w:b/>
          <w:sz w:val="22"/>
          <w:szCs w:val="22"/>
          <w:lang w:val="en-US"/>
        </w:rPr>
        <w:t>2</w:t>
      </w:r>
      <w:r w:rsidRPr="0060658F">
        <w:rPr>
          <w:rFonts w:ascii="Times New Roman" w:hAnsi="Times New Roman"/>
          <w:sz w:val="22"/>
          <w:szCs w:val="22"/>
          <w:lang w:val="en-US"/>
        </w:rPr>
        <w:t>. Users of municipal transports and waste management services have access to safe, healthy, inclusive and green services.</w:t>
      </w:r>
    </w:p>
    <w:p w:rsidR="006C3C9F" w:rsidRPr="0060658F" w:rsidRDefault="006C3C9F" w:rsidP="006C3C9F">
      <w:pPr>
        <w:rPr>
          <w:rFonts w:ascii="Times New Roman" w:hAnsi="Times New Roman"/>
          <w:sz w:val="22"/>
          <w:szCs w:val="22"/>
          <w:lang w:val="en-US"/>
        </w:rPr>
      </w:pPr>
      <w:r w:rsidRPr="0060658F">
        <w:rPr>
          <w:rFonts w:ascii="Times New Roman" w:hAnsi="Times New Roman"/>
          <w:b/>
          <w:sz w:val="22"/>
          <w:szCs w:val="22"/>
          <w:lang w:val="en-US"/>
        </w:rPr>
        <w:t>3</w:t>
      </w:r>
      <w:r w:rsidRPr="0060658F">
        <w:rPr>
          <w:rFonts w:ascii="Times New Roman" w:hAnsi="Times New Roman"/>
          <w:sz w:val="22"/>
          <w:szCs w:val="22"/>
          <w:lang w:val="en-US"/>
        </w:rPr>
        <w:t xml:space="preserve">. The residents of </w:t>
      </w:r>
      <w:proofErr w:type="spellStart"/>
      <w:r w:rsidRPr="0060658F">
        <w:rPr>
          <w:rFonts w:ascii="Times New Roman" w:hAnsi="Times New Roman"/>
          <w:sz w:val="22"/>
          <w:szCs w:val="22"/>
          <w:lang w:val="en-US"/>
        </w:rPr>
        <w:t>Vanadzor</w:t>
      </w:r>
      <w:proofErr w:type="spellEnd"/>
      <w:r w:rsidRPr="0060658F">
        <w:rPr>
          <w:rFonts w:ascii="Times New Roman" w:hAnsi="Times New Roman"/>
          <w:sz w:val="22"/>
          <w:szCs w:val="22"/>
          <w:lang w:val="en-US"/>
        </w:rPr>
        <w:t xml:space="preserve"> and </w:t>
      </w:r>
      <w:proofErr w:type="spellStart"/>
      <w:r w:rsidRPr="0060658F">
        <w:rPr>
          <w:rFonts w:ascii="Times New Roman" w:hAnsi="Times New Roman"/>
          <w:sz w:val="22"/>
          <w:szCs w:val="22"/>
          <w:lang w:val="en-US"/>
        </w:rPr>
        <w:t>Gyumri</w:t>
      </w:r>
      <w:proofErr w:type="spellEnd"/>
      <w:r w:rsidRPr="0060658F">
        <w:rPr>
          <w:rFonts w:ascii="Times New Roman" w:hAnsi="Times New Roman"/>
          <w:sz w:val="22"/>
          <w:szCs w:val="22"/>
          <w:lang w:val="en-US"/>
        </w:rPr>
        <w:t xml:space="preserve"> are more knowledgeable and aware of adverse effects of plastic waste and fuel transportation on human health and environment, change </w:t>
      </w:r>
      <w:proofErr w:type="spellStart"/>
      <w:r w:rsidRPr="0060658F">
        <w:rPr>
          <w:rFonts w:ascii="Times New Roman" w:hAnsi="Times New Roman"/>
          <w:sz w:val="22"/>
          <w:szCs w:val="22"/>
          <w:lang w:val="en-US"/>
        </w:rPr>
        <w:t>behaviour</w:t>
      </w:r>
      <w:proofErr w:type="spellEnd"/>
      <w:r w:rsidRPr="0060658F">
        <w:rPr>
          <w:rFonts w:ascii="Times New Roman" w:hAnsi="Times New Roman"/>
          <w:sz w:val="22"/>
          <w:szCs w:val="22"/>
          <w:lang w:val="en-US"/>
        </w:rPr>
        <w:t xml:space="preserve"> to contribute improvement of service delivery.</w:t>
      </w:r>
    </w:p>
    <w:p w:rsidR="006C3C9F" w:rsidRPr="0060658F" w:rsidRDefault="006C3C9F" w:rsidP="006C3C9F">
      <w:pPr>
        <w:pStyle w:val="Default"/>
        <w:rPr>
          <w:color w:val="auto"/>
          <w:sz w:val="22"/>
          <w:szCs w:val="22"/>
        </w:rPr>
      </w:pPr>
      <w:r w:rsidRPr="0060658F">
        <w:rPr>
          <w:b/>
          <w:color w:val="auto"/>
          <w:sz w:val="22"/>
          <w:szCs w:val="22"/>
        </w:rPr>
        <w:t>4</w:t>
      </w:r>
      <w:r w:rsidRPr="0060658F">
        <w:rPr>
          <w:color w:val="auto"/>
          <w:sz w:val="22"/>
          <w:szCs w:val="22"/>
        </w:rPr>
        <w:t xml:space="preserve">. </w:t>
      </w:r>
      <w:proofErr w:type="spellStart"/>
      <w:r w:rsidRPr="0060658F">
        <w:rPr>
          <w:color w:val="auto"/>
          <w:sz w:val="22"/>
          <w:szCs w:val="22"/>
        </w:rPr>
        <w:t>Vanadzor</w:t>
      </w:r>
      <w:proofErr w:type="spellEnd"/>
      <w:r w:rsidRPr="0060658F">
        <w:rPr>
          <w:color w:val="auto"/>
          <w:sz w:val="22"/>
          <w:szCs w:val="22"/>
        </w:rPr>
        <w:t xml:space="preserve">, </w:t>
      </w:r>
      <w:proofErr w:type="spellStart"/>
      <w:r w:rsidRPr="0060658F">
        <w:rPr>
          <w:color w:val="auto"/>
          <w:sz w:val="22"/>
          <w:szCs w:val="22"/>
        </w:rPr>
        <w:t>Gyumri</w:t>
      </w:r>
      <w:proofErr w:type="spellEnd"/>
      <w:r w:rsidRPr="0060658F">
        <w:rPr>
          <w:color w:val="auto"/>
          <w:sz w:val="22"/>
          <w:szCs w:val="22"/>
        </w:rPr>
        <w:t xml:space="preserve">, and </w:t>
      </w:r>
      <w:proofErr w:type="spellStart"/>
      <w:r w:rsidRPr="0060658F">
        <w:rPr>
          <w:color w:val="auto"/>
          <w:sz w:val="22"/>
          <w:szCs w:val="22"/>
        </w:rPr>
        <w:t>Piła</w:t>
      </w:r>
      <w:proofErr w:type="spellEnd"/>
      <w:r w:rsidRPr="0060658F">
        <w:rPr>
          <w:color w:val="auto"/>
          <w:sz w:val="22"/>
          <w:szCs w:val="22"/>
        </w:rPr>
        <w:t xml:space="preserve"> municipal employees are more knowledgeable and skilled in urban governance and service delivery.</w:t>
      </w:r>
    </w:p>
    <w:p w:rsidR="006C3C9F" w:rsidRPr="0060658F" w:rsidRDefault="006C3C9F" w:rsidP="006C3C9F">
      <w:pPr>
        <w:pStyle w:val="Default"/>
        <w:jc w:val="center"/>
        <w:rPr>
          <w:color w:val="auto"/>
          <w:sz w:val="22"/>
          <w:szCs w:val="22"/>
        </w:rPr>
      </w:pPr>
    </w:p>
    <w:p w:rsidR="006C3C9F" w:rsidRPr="0060658F" w:rsidRDefault="006C3C9F" w:rsidP="006C3C9F">
      <w:pPr>
        <w:pStyle w:val="Default"/>
        <w:rPr>
          <w:color w:val="auto"/>
          <w:sz w:val="22"/>
          <w:szCs w:val="22"/>
        </w:rPr>
      </w:pPr>
      <w:r w:rsidRPr="0060658F">
        <w:rPr>
          <w:b/>
          <w:color w:val="auto"/>
          <w:sz w:val="22"/>
          <w:szCs w:val="22"/>
        </w:rPr>
        <w:t>5</w:t>
      </w:r>
      <w:r w:rsidRPr="0060658F">
        <w:rPr>
          <w:color w:val="auto"/>
          <w:sz w:val="22"/>
          <w:szCs w:val="22"/>
        </w:rPr>
        <w:t>. The project has rigorous management, monitoring, accountability, reporting and visibility mechanisms to ensure proper implementation and high visibility of the progress.</w:t>
      </w:r>
    </w:p>
    <w:p w:rsidR="006C3C9F" w:rsidRPr="0060658F" w:rsidRDefault="006C3C9F" w:rsidP="006C3C9F">
      <w:pPr>
        <w:autoSpaceDE w:val="0"/>
        <w:autoSpaceDN w:val="0"/>
        <w:adjustRightInd w:val="0"/>
        <w:spacing w:after="0"/>
        <w:rPr>
          <w:rFonts w:ascii="Times New Roman" w:hAnsi="Times New Roman"/>
          <w:sz w:val="22"/>
          <w:szCs w:val="22"/>
        </w:rPr>
      </w:pPr>
    </w:p>
    <w:p w:rsidR="006C3C9F" w:rsidRPr="0060658F" w:rsidRDefault="006C3C9F" w:rsidP="006C3C9F">
      <w:pPr>
        <w:spacing w:after="0"/>
        <w:rPr>
          <w:rFonts w:ascii="Times New Roman" w:hAnsi="Times New Roman"/>
          <w:sz w:val="22"/>
          <w:szCs w:val="22"/>
          <w:lang w:val="en-US"/>
        </w:rPr>
      </w:pPr>
    </w:p>
    <w:p w:rsidR="006C3C9F" w:rsidRPr="0060658F" w:rsidRDefault="006C3C9F" w:rsidP="006C3C9F">
      <w:pPr>
        <w:spacing w:after="0"/>
        <w:rPr>
          <w:rFonts w:ascii="Times New Roman" w:hAnsi="Times New Roman"/>
          <w:sz w:val="22"/>
          <w:szCs w:val="22"/>
          <w:lang w:val="en-US"/>
        </w:rPr>
      </w:pPr>
      <w:r w:rsidRPr="0060658F">
        <w:rPr>
          <w:rFonts w:ascii="Times New Roman" w:hAnsi="Times New Roman"/>
          <w:sz w:val="22"/>
          <w:szCs w:val="22"/>
          <w:lang w:val="en-US"/>
        </w:rPr>
        <w:t>The following are the target communities of the ABC.GoV project:</w:t>
      </w:r>
    </w:p>
    <w:p w:rsidR="006C3C9F" w:rsidRPr="0060658F" w:rsidRDefault="006C3C9F" w:rsidP="006C3C9F">
      <w:pPr>
        <w:spacing w:after="0"/>
        <w:rPr>
          <w:rFonts w:ascii="Times New Roman" w:hAnsi="Times New Roman"/>
          <w:sz w:val="22"/>
          <w:szCs w:val="22"/>
          <w:lang w:val="en-US"/>
        </w:rPr>
      </w:pPr>
    </w:p>
    <w:tbl>
      <w:tblPr>
        <w:tblStyle w:val="TableGrid"/>
        <w:tblW w:w="0" w:type="auto"/>
        <w:tblLook w:val="04A0" w:firstRow="1" w:lastRow="0" w:firstColumn="1" w:lastColumn="0" w:noHBand="0" w:noVBand="1"/>
      </w:tblPr>
      <w:tblGrid>
        <w:gridCol w:w="4540"/>
        <w:gridCol w:w="4528"/>
      </w:tblGrid>
      <w:tr w:rsidR="006C3C9F" w:rsidRPr="0060658F" w:rsidTr="00D904F4">
        <w:trPr>
          <w:trHeight w:val="70"/>
        </w:trPr>
        <w:tc>
          <w:tcPr>
            <w:tcW w:w="4845" w:type="dxa"/>
          </w:tcPr>
          <w:p w:rsidR="006C3C9F" w:rsidRPr="0060658F" w:rsidRDefault="006C3C9F" w:rsidP="00D904F4">
            <w:pPr>
              <w:rPr>
                <w:rFonts w:ascii="Times New Roman" w:hAnsi="Times New Roman"/>
              </w:rPr>
            </w:pPr>
            <w:r w:rsidRPr="0060658F">
              <w:rPr>
                <w:rFonts w:ascii="Times New Roman" w:hAnsi="Times New Roman"/>
              </w:rPr>
              <w:t xml:space="preserve">Lori Region </w:t>
            </w:r>
          </w:p>
        </w:tc>
        <w:tc>
          <w:tcPr>
            <w:tcW w:w="4846" w:type="dxa"/>
          </w:tcPr>
          <w:p w:rsidR="006C3C9F" w:rsidRPr="0060658F" w:rsidRDefault="006C3C9F" w:rsidP="00D904F4">
            <w:pPr>
              <w:rPr>
                <w:rFonts w:ascii="Times New Roman" w:hAnsi="Times New Roman"/>
              </w:rPr>
            </w:pPr>
            <w:r w:rsidRPr="0060658F">
              <w:rPr>
                <w:rFonts w:ascii="Times New Roman" w:hAnsi="Times New Roman"/>
              </w:rPr>
              <w:t xml:space="preserve">Shirak Region </w:t>
            </w:r>
          </w:p>
        </w:tc>
      </w:tr>
      <w:tr w:rsidR="006C3C9F" w:rsidRPr="0060658F" w:rsidTr="00D904F4">
        <w:tc>
          <w:tcPr>
            <w:tcW w:w="4845" w:type="dxa"/>
          </w:tcPr>
          <w:p w:rsidR="006C3C9F" w:rsidRPr="0060658F" w:rsidRDefault="006C3C9F" w:rsidP="00D904F4">
            <w:pPr>
              <w:rPr>
                <w:rFonts w:ascii="Times New Roman" w:hAnsi="Times New Roman"/>
              </w:rPr>
            </w:pPr>
            <w:r w:rsidRPr="0060658F">
              <w:rPr>
                <w:rFonts w:ascii="Times New Roman" w:hAnsi="Times New Roman"/>
              </w:rPr>
              <w:t xml:space="preserve">Vanadzor </w:t>
            </w:r>
          </w:p>
        </w:tc>
        <w:tc>
          <w:tcPr>
            <w:tcW w:w="4846" w:type="dxa"/>
          </w:tcPr>
          <w:p w:rsidR="006C3C9F" w:rsidRPr="0060658F" w:rsidRDefault="006C3C9F" w:rsidP="00D904F4">
            <w:pPr>
              <w:rPr>
                <w:rFonts w:ascii="Times New Roman" w:hAnsi="Times New Roman"/>
              </w:rPr>
            </w:pPr>
            <w:r w:rsidRPr="0060658F">
              <w:rPr>
                <w:rFonts w:ascii="Times New Roman" w:hAnsi="Times New Roman"/>
              </w:rPr>
              <w:t>Gyumri</w:t>
            </w:r>
          </w:p>
        </w:tc>
      </w:tr>
    </w:tbl>
    <w:p w:rsidR="006C3C9F" w:rsidRPr="0060658F" w:rsidRDefault="006C3C9F" w:rsidP="006C3C9F">
      <w:pPr>
        <w:spacing w:after="0"/>
        <w:rPr>
          <w:rFonts w:ascii="Times New Roman" w:hAnsi="Times New Roman"/>
          <w:sz w:val="22"/>
          <w:szCs w:val="22"/>
        </w:rPr>
      </w:pPr>
    </w:p>
    <w:p w:rsidR="006C3C9F" w:rsidRPr="0060658F" w:rsidRDefault="006C3C9F" w:rsidP="006C3C9F">
      <w:pPr>
        <w:spacing w:after="0"/>
        <w:rPr>
          <w:rFonts w:ascii="Times New Roman" w:hAnsi="Times New Roman"/>
          <w:sz w:val="22"/>
          <w:szCs w:val="22"/>
          <w:lang w:val="en-US"/>
        </w:rPr>
      </w:pPr>
      <w:r w:rsidRPr="0060658F">
        <w:rPr>
          <w:rFonts w:ascii="Times New Roman" w:hAnsi="Times New Roman"/>
          <w:sz w:val="22"/>
          <w:szCs w:val="22"/>
          <w:lang w:val="en-US"/>
        </w:rPr>
        <w:lastRenderedPageBreak/>
        <w:t xml:space="preserve">The objective of the assignment is to produce </w:t>
      </w:r>
      <w:r w:rsidRPr="0060658F">
        <w:rPr>
          <w:rFonts w:ascii="Times New Roman" w:hAnsi="Times New Roman"/>
          <w:i/>
          <w:sz w:val="22"/>
          <w:szCs w:val="22"/>
          <w:lang w:val="en-US"/>
        </w:rPr>
        <w:t>Public Service Announcements and have them aired</w:t>
      </w:r>
      <w:r w:rsidRPr="0060658F">
        <w:rPr>
          <w:rFonts w:ascii="Times New Roman" w:hAnsi="Times New Roman"/>
          <w:sz w:val="22"/>
          <w:szCs w:val="22"/>
          <w:lang w:val="en-US"/>
        </w:rPr>
        <w:t xml:space="preserve"> to support behavioral change communication campaigns and public education campaigns aiming at raising public awareness prevention and reduction of greenhouse gases through eco-friendly public transportation and will encourage reducing and recycling of plastic waste.   </w:t>
      </w:r>
    </w:p>
    <w:p w:rsidR="006C3C9F" w:rsidRPr="0060658F" w:rsidRDefault="006C3C9F" w:rsidP="006C3C9F">
      <w:pPr>
        <w:spacing w:after="0"/>
        <w:rPr>
          <w:rFonts w:ascii="Times New Roman" w:hAnsi="Times New Roman"/>
          <w:sz w:val="22"/>
          <w:szCs w:val="22"/>
          <w:lang w:val="hy-AM"/>
        </w:rPr>
      </w:pPr>
    </w:p>
    <w:p w:rsidR="006C3C9F" w:rsidRPr="0060658F" w:rsidRDefault="006C3C9F" w:rsidP="006C3C9F">
      <w:pPr>
        <w:rPr>
          <w:rFonts w:ascii="Times New Roman" w:hAnsi="Times New Roman"/>
          <w:sz w:val="22"/>
          <w:szCs w:val="22"/>
          <w:lang w:val="en-US"/>
        </w:rPr>
      </w:pPr>
      <w:r w:rsidRPr="0060658F">
        <w:rPr>
          <w:rFonts w:ascii="Times New Roman" w:hAnsi="Times New Roman"/>
          <w:sz w:val="22"/>
          <w:szCs w:val="22"/>
          <w:lang w:val="en-US"/>
        </w:rPr>
        <w:t xml:space="preserve">Both legal entities registered in Armenia and physical persons can participate in the tender. The applicants shall use their creativity to convey through video materials key messages that have been identified by the ABC.GoV project in the course of workshop brainstorming sessions and focus group discussions with participation of different stakeholders. Apart from general public, the PSAs shall target specific audiences, such as Staff of Local Government, Students, </w:t>
      </w:r>
      <w:proofErr w:type="gramStart"/>
      <w:r w:rsidRPr="0060658F">
        <w:rPr>
          <w:rFonts w:ascii="Times New Roman" w:hAnsi="Times New Roman"/>
          <w:sz w:val="22"/>
          <w:szCs w:val="22"/>
          <w:lang w:val="en-US"/>
        </w:rPr>
        <w:t>Schoolchildren</w:t>
      </w:r>
      <w:proofErr w:type="gramEnd"/>
      <w:r w:rsidRPr="0060658F">
        <w:rPr>
          <w:rFonts w:ascii="Times New Roman" w:hAnsi="Times New Roman"/>
          <w:sz w:val="22"/>
          <w:szCs w:val="22"/>
          <w:lang w:val="en-US"/>
        </w:rPr>
        <w:t xml:space="preserve"> of partner communities, Academic rank / teachers and scholars, Business communities.</w:t>
      </w:r>
    </w:p>
    <w:p w:rsidR="006C3C9F" w:rsidRPr="0060658F" w:rsidRDefault="006C3C9F" w:rsidP="006C3C9F">
      <w:pPr>
        <w:spacing w:after="0"/>
        <w:rPr>
          <w:rFonts w:ascii="Times New Roman" w:hAnsi="Times New Roman"/>
          <w:sz w:val="22"/>
          <w:szCs w:val="22"/>
          <w:lang w:val="en-US"/>
        </w:rPr>
      </w:pPr>
      <w:r w:rsidRPr="0060658F">
        <w:rPr>
          <w:rFonts w:ascii="Times New Roman" w:hAnsi="Times New Roman"/>
          <w:sz w:val="22"/>
          <w:szCs w:val="22"/>
          <w:lang w:val="en-US"/>
        </w:rPr>
        <w:t>Within the framework of this assignment the contractor shall perform the following tasks:</w:t>
      </w:r>
    </w:p>
    <w:p w:rsidR="006C3C9F" w:rsidRPr="0060658F" w:rsidRDefault="006C3C9F" w:rsidP="006C3C9F">
      <w:pPr>
        <w:numPr>
          <w:ilvl w:val="0"/>
          <w:numId w:val="37"/>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Propose a concept and scenarios for producing 4 Public Service Announcements (PSAs) illustrating messages identified by the ABC.GoV project. The ABC.GoV team will provide guidance and input necessary to finalize the concept.  </w:t>
      </w:r>
    </w:p>
    <w:p w:rsidR="006C3C9F" w:rsidRPr="0060658F" w:rsidRDefault="006C3C9F" w:rsidP="006C3C9F">
      <w:pPr>
        <w:numPr>
          <w:ilvl w:val="0"/>
          <w:numId w:val="37"/>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Produce 4 PSAs and test them with target audience (</w:t>
      </w:r>
      <w:r>
        <w:rPr>
          <w:rFonts w:ascii="Times New Roman" w:eastAsia="Calibri" w:hAnsi="Times New Roman"/>
          <w:sz w:val="22"/>
          <w:szCs w:val="22"/>
          <w:lang w:val="en-US"/>
        </w:rPr>
        <w:t xml:space="preserve">PSA’s </w:t>
      </w:r>
      <w:r w:rsidRPr="0060658F">
        <w:rPr>
          <w:rFonts w:ascii="Times New Roman" w:eastAsia="Calibri" w:hAnsi="Times New Roman"/>
          <w:sz w:val="22"/>
          <w:szCs w:val="22"/>
          <w:lang w:val="en-US"/>
        </w:rPr>
        <w:t xml:space="preserve">minimum duration </w:t>
      </w:r>
      <w:r>
        <w:rPr>
          <w:rFonts w:ascii="Times New Roman" w:eastAsia="Calibri" w:hAnsi="Times New Roman"/>
          <w:sz w:val="22"/>
          <w:szCs w:val="22"/>
          <w:lang w:val="en-US"/>
        </w:rPr>
        <w:t>must be</w:t>
      </w:r>
      <w:r w:rsidRPr="0060658F">
        <w:rPr>
          <w:rFonts w:ascii="Times New Roman" w:eastAsia="Calibri" w:hAnsi="Times New Roman"/>
          <w:sz w:val="22"/>
          <w:szCs w:val="22"/>
          <w:lang w:val="en-US"/>
        </w:rPr>
        <w:t xml:space="preserve"> 30 seconds, the maximum is </w:t>
      </w:r>
      <w:r>
        <w:rPr>
          <w:rFonts w:ascii="Times New Roman" w:eastAsia="Calibri" w:hAnsi="Times New Roman"/>
          <w:sz w:val="22"/>
          <w:szCs w:val="22"/>
          <w:lang w:val="en-US"/>
        </w:rPr>
        <w:t>9</w:t>
      </w:r>
      <w:r w:rsidRPr="0060658F">
        <w:rPr>
          <w:rFonts w:ascii="Times New Roman" w:eastAsia="Calibri" w:hAnsi="Times New Roman"/>
          <w:sz w:val="22"/>
          <w:szCs w:val="22"/>
          <w:lang w:val="en-US"/>
        </w:rPr>
        <w:t>0 seconds).</w:t>
      </w:r>
    </w:p>
    <w:p w:rsidR="006C3C9F" w:rsidRPr="0060658F" w:rsidRDefault="006C3C9F" w:rsidP="00887CD8">
      <w:pPr>
        <w:numPr>
          <w:ilvl w:val="0"/>
          <w:numId w:val="37"/>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Organize airing of the PSAs on local (</w:t>
      </w:r>
      <w:proofErr w:type="spellStart"/>
      <w:r w:rsidRPr="0060658F">
        <w:rPr>
          <w:rFonts w:ascii="Times New Roman" w:eastAsia="Calibri" w:hAnsi="Times New Roman"/>
          <w:sz w:val="22"/>
          <w:szCs w:val="22"/>
          <w:lang w:val="en-US"/>
        </w:rPr>
        <w:t>Vanadzor</w:t>
      </w:r>
      <w:proofErr w:type="spellEnd"/>
      <w:r w:rsidRPr="0060658F">
        <w:rPr>
          <w:rFonts w:ascii="Times New Roman" w:eastAsia="Calibri" w:hAnsi="Times New Roman"/>
          <w:sz w:val="22"/>
          <w:szCs w:val="22"/>
          <w:lang w:val="en-US"/>
        </w:rPr>
        <w:t xml:space="preserve"> and </w:t>
      </w:r>
      <w:proofErr w:type="spellStart"/>
      <w:r w:rsidRPr="0060658F">
        <w:rPr>
          <w:rFonts w:ascii="Times New Roman" w:eastAsia="Calibri" w:hAnsi="Times New Roman"/>
          <w:sz w:val="22"/>
          <w:szCs w:val="22"/>
          <w:lang w:val="en-US"/>
        </w:rPr>
        <w:t>Gyumri</w:t>
      </w:r>
      <w:proofErr w:type="spellEnd"/>
      <w:r w:rsidRPr="0060658F">
        <w:rPr>
          <w:rFonts w:ascii="Times New Roman" w:eastAsia="Calibri" w:hAnsi="Times New Roman"/>
          <w:sz w:val="22"/>
          <w:szCs w:val="22"/>
          <w:lang w:val="en-US"/>
        </w:rPr>
        <w:t>) and one of the national/local TV channels based on the time schedule provided by ABC.GoV to ensure as maximum coverage for target audience. Each PSA shou</w:t>
      </w:r>
      <w:r w:rsidR="00D5170B">
        <w:rPr>
          <w:rFonts w:ascii="Times New Roman" w:eastAsia="Calibri" w:hAnsi="Times New Roman"/>
          <w:sz w:val="22"/>
          <w:szCs w:val="22"/>
          <w:lang w:val="en-US"/>
        </w:rPr>
        <w:t>ld be aired at least for up to 4</w:t>
      </w:r>
      <w:r w:rsidRPr="0060658F">
        <w:rPr>
          <w:rFonts w:ascii="Times New Roman" w:eastAsia="Calibri" w:hAnsi="Times New Roman"/>
          <w:sz w:val="22"/>
          <w:szCs w:val="22"/>
          <w:lang w:val="en-US"/>
        </w:rPr>
        <w:t xml:space="preserve"> times per month period.</w:t>
      </w:r>
      <w:r w:rsidR="00887CD8">
        <w:rPr>
          <w:rFonts w:ascii="Times New Roman" w:eastAsia="Calibri" w:hAnsi="Times New Roman"/>
          <w:sz w:val="22"/>
          <w:szCs w:val="22"/>
          <w:lang w:val="en-US"/>
        </w:rPr>
        <w:t xml:space="preserve"> Each PSA should be deliver</w:t>
      </w:r>
      <w:r w:rsidR="00887CD8" w:rsidRPr="00887CD8">
        <w:rPr>
          <w:rFonts w:ascii="Times New Roman" w:eastAsia="Calibri" w:hAnsi="Times New Roman"/>
          <w:sz w:val="22"/>
          <w:szCs w:val="22"/>
          <w:lang w:val="en-US"/>
        </w:rPr>
        <w:t>ed and promoted by social media</w:t>
      </w:r>
      <w:r w:rsidR="00887CD8">
        <w:rPr>
          <w:rFonts w:ascii="Times New Roman" w:eastAsia="Calibri" w:hAnsi="Times New Roman"/>
          <w:sz w:val="22"/>
          <w:szCs w:val="22"/>
          <w:lang w:val="en-US"/>
        </w:rPr>
        <w:t>.</w:t>
      </w:r>
    </w:p>
    <w:p w:rsidR="006C3C9F" w:rsidRPr="0060658F" w:rsidRDefault="006C3C9F" w:rsidP="006C3C9F">
      <w:pPr>
        <w:spacing w:after="0"/>
        <w:rPr>
          <w:rFonts w:ascii="Times New Roman" w:eastAsia="Calibri" w:hAnsi="Times New Roman"/>
          <w:sz w:val="22"/>
          <w:szCs w:val="22"/>
          <w:lang w:val="en-US"/>
        </w:rPr>
      </w:pPr>
    </w:p>
    <w:p w:rsidR="006C3C9F" w:rsidRPr="0060658F" w:rsidRDefault="006C3C9F" w:rsidP="006C3C9F">
      <w:p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The following deliverables must be submitted in Armenian and English:</w:t>
      </w:r>
    </w:p>
    <w:p w:rsidR="006C3C9F" w:rsidRPr="0060658F" w:rsidRDefault="006C3C9F" w:rsidP="006C3C9F">
      <w:pPr>
        <w:pStyle w:val="ListParagraph"/>
        <w:numPr>
          <w:ilvl w:val="0"/>
          <w:numId w:val="38"/>
        </w:numPr>
        <w:contextualSpacing/>
        <w:jc w:val="both"/>
        <w:rPr>
          <w:rFonts w:ascii="Times New Roman" w:hAnsi="Times New Roman" w:cs="Times New Roman"/>
        </w:rPr>
      </w:pPr>
      <w:r w:rsidRPr="0060658F">
        <w:rPr>
          <w:rFonts w:ascii="Times New Roman" w:hAnsi="Times New Roman" w:cs="Times New Roman"/>
        </w:rPr>
        <w:t>Finalized concept and scenarios of the PSAs in Armenian and English</w:t>
      </w:r>
    </w:p>
    <w:p w:rsidR="006C3C9F" w:rsidRPr="0060658F" w:rsidRDefault="006C3C9F" w:rsidP="006C3C9F">
      <w:pPr>
        <w:pStyle w:val="ListParagraph"/>
        <w:numPr>
          <w:ilvl w:val="0"/>
          <w:numId w:val="38"/>
        </w:numPr>
        <w:contextualSpacing/>
        <w:jc w:val="both"/>
        <w:rPr>
          <w:rFonts w:ascii="Times New Roman" w:hAnsi="Times New Roman" w:cs="Times New Roman"/>
        </w:rPr>
      </w:pPr>
      <w:r w:rsidRPr="0060658F">
        <w:rPr>
          <w:rFonts w:ascii="Times New Roman" w:hAnsi="Times New Roman" w:cs="Times New Roman"/>
        </w:rPr>
        <w:t>4 PSAs on electronic devices and links via emails.</w:t>
      </w:r>
    </w:p>
    <w:p w:rsidR="006C3C9F" w:rsidRPr="0060658F" w:rsidRDefault="006C3C9F" w:rsidP="006C3C9F">
      <w:pPr>
        <w:pStyle w:val="ListParagraph"/>
        <w:numPr>
          <w:ilvl w:val="0"/>
          <w:numId w:val="38"/>
        </w:numPr>
        <w:contextualSpacing/>
        <w:jc w:val="both"/>
        <w:rPr>
          <w:rFonts w:ascii="Times New Roman" w:hAnsi="Times New Roman" w:cs="Times New Roman"/>
        </w:rPr>
      </w:pPr>
      <w:r w:rsidRPr="0060658F">
        <w:rPr>
          <w:rFonts w:ascii="Times New Roman" w:hAnsi="Times New Roman" w:cs="Times New Roman"/>
        </w:rPr>
        <w:t>Links to TVs as an evidence of PSAs airing</w:t>
      </w:r>
    </w:p>
    <w:p w:rsidR="006C3C9F" w:rsidRPr="0060658F" w:rsidRDefault="006C3C9F" w:rsidP="006C3C9F">
      <w:pPr>
        <w:spacing w:after="0"/>
        <w:rPr>
          <w:rFonts w:ascii="Times New Roman" w:eastAsia="Calibri" w:hAnsi="Times New Roman"/>
          <w:color w:val="FF0000"/>
          <w:sz w:val="22"/>
          <w:szCs w:val="22"/>
          <w:lang w:val="en-US"/>
        </w:rPr>
      </w:pPr>
    </w:p>
    <w:p w:rsidR="006C3C9F" w:rsidRPr="0060658F" w:rsidRDefault="006C3C9F" w:rsidP="006C3C9F">
      <w:pPr>
        <w:spacing w:after="0"/>
        <w:rPr>
          <w:rFonts w:ascii="Times New Roman" w:hAnsi="Times New Roman"/>
          <w:sz w:val="22"/>
          <w:szCs w:val="22"/>
          <w:lang w:val="en-US"/>
        </w:rPr>
      </w:pPr>
      <w:r w:rsidRPr="0060658F">
        <w:rPr>
          <w:rFonts w:ascii="Times New Roman" w:hAnsi="Times New Roman"/>
          <w:sz w:val="22"/>
          <w:szCs w:val="22"/>
          <w:lang w:val="en-US"/>
        </w:rPr>
        <w:t>The financial application will include budget estimate, per task breakdown and the budget narrative (max 1 page).</w:t>
      </w:r>
    </w:p>
    <w:p w:rsidR="006C3C9F" w:rsidRDefault="006C3C9F" w:rsidP="006C3C9F">
      <w:pPr>
        <w:spacing w:after="0"/>
        <w:rPr>
          <w:rFonts w:ascii="Times New Roman" w:hAnsi="Times New Roman"/>
          <w:sz w:val="22"/>
          <w:szCs w:val="22"/>
          <w:lang w:val="en-US"/>
        </w:rPr>
      </w:pPr>
      <w:r w:rsidRPr="0060658F">
        <w:rPr>
          <w:rFonts w:ascii="Times New Roman" w:hAnsi="Times New Roman"/>
          <w:sz w:val="22"/>
          <w:szCs w:val="22"/>
          <w:lang w:val="en-US"/>
        </w:rPr>
        <w:t>The Contractor must also broadcast the PSA on any channel.</w:t>
      </w:r>
    </w:p>
    <w:p w:rsidR="006C3C9F" w:rsidRPr="0060658F" w:rsidRDefault="006C3C9F" w:rsidP="006C3C9F">
      <w:pPr>
        <w:spacing w:after="0"/>
        <w:rPr>
          <w:rFonts w:ascii="Times New Roman" w:hAnsi="Times New Roman"/>
          <w:sz w:val="22"/>
          <w:szCs w:val="22"/>
          <w:lang w:val="en-US"/>
        </w:rPr>
      </w:pPr>
      <w:r w:rsidRPr="0060658F">
        <w:rPr>
          <w:rFonts w:ascii="Times New Roman" w:hAnsi="Times New Roman"/>
          <w:sz w:val="22"/>
          <w:szCs w:val="22"/>
        </w:rPr>
        <w:t xml:space="preserve">In preparing this section, focus should be placed on ensuring the sustainability and dissemination of project results. The contractor must also comply with the latest Communication and Visibility Manual for EU External Actions concerning acknowledgement of EU financing of the project. (See </w:t>
      </w:r>
      <w:hyperlink r:id="rId13" w:history="1">
        <w:r w:rsidRPr="0060658F">
          <w:rPr>
            <w:rStyle w:val="Hyperlink"/>
            <w:rFonts w:ascii="Times New Roman" w:hAnsi="Times New Roman"/>
            <w:sz w:val="22"/>
            <w:szCs w:val="22"/>
          </w:rPr>
          <w:t>https://ec.europa.eu/europeaid/communication-and-visibility-manual-eu-external-actions_en</w:t>
        </w:r>
      </w:hyperlink>
      <w:r w:rsidRPr="0060658F">
        <w:rPr>
          <w:rFonts w:ascii="Times New Roman" w:hAnsi="Times New Roman"/>
          <w:sz w:val="22"/>
          <w:szCs w:val="22"/>
        </w:rPr>
        <w:t>. &gt;</w:t>
      </w:r>
    </w:p>
    <w:p w:rsidR="006C3C9F" w:rsidRPr="006C3C9F" w:rsidRDefault="006C3C9F" w:rsidP="006C3C9F">
      <w:pPr>
        <w:pStyle w:val="Text2"/>
      </w:pPr>
    </w:p>
    <w:p w:rsidR="00D81857" w:rsidRPr="00852A9B" w:rsidRDefault="00D81857" w:rsidP="006C3C9F">
      <w:pPr>
        <w:pStyle w:val="Heading2"/>
      </w:pPr>
      <w:bookmarkStart w:id="20" w:name="_Toc107426339"/>
      <w:r w:rsidRPr="00852A9B">
        <w:t>Project management</w:t>
      </w:r>
      <w:bookmarkEnd w:id="19"/>
      <w:bookmarkEnd w:id="20"/>
    </w:p>
    <w:p w:rsidR="00D81857" w:rsidRPr="00852A9B" w:rsidRDefault="00D81857" w:rsidP="008D141B">
      <w:pPr>
        <w:pStyle w:val="Heading3"/>
        <w:keepNext w:val="0"/>
      </w:pPr>
      <w:r w:rsidRPr="00852A9B">
        <w:t>Responsible body</w:t>
      </w:r>
    </w:p>
    <w:p w:rsidR="001A33E3" w:rsidRPr="00852A9B" w:rsidRDefault="001A33E3" w:rsidP="001A33E3">
      <w:pPr>
        <w:rPr>
          <w:rFonts w:ascii="Times New Roman" w:hAnsi="Times New Roman"/>
          <w:sz w:val="22"/>
          <w:szCs w:val="22"/>
        </w:rPr>
      </w:pPr>
      <w:r w:rsidRPr="00852A9B">
        <w:rPr>
          <w:rFonts w:ascii="Times New Roman" w:hAnsi="Times New Roman"/>
          <w:i/>
          <w:lang w:val="en-US"/>
        </w:rPr>
        <w:t>“</w:t>
      </w: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Municipality Staff” Community Management Institution, represented by ABC.GoV Project</w:t>
      </w:r>
    </w:p>
    <w:p w:rsidR="00D81857" w:rsidRPr="00852A9B" w:rsidRDefault="00D81857" w:rsidP="008D141B">
      <w:pPr>
        <w:pStyle w:val="Heading3"/>
        <w:keepNext w:val="0"/>
      </w:pPr>
      <w:r w:rsidRPr="00852A9B">
        <w:t>Management structure</w:t>
      </w:r>
    </w:p>
    <w:p w:rsidR="00D81857" w:rsidRPr="00852A9B" w:rsidRDefault="001A33E3" w:rsidP="001A33E3">
      <w:pPr>
        <w:rPr>
          <w:rFonts w:ascii="Times New Roman" w:hAnsi="Times New Roman"/>
          <w:sz w:val="22"/>
          <w:szCs w:val="22"/>
          <w:lang w:val="en-US"/>
        </w:rPr>
      </w:pP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852A9B" w:rsidRDefault="00D81857" w:rsidP="008A65FE">
      <w:pPr>
        <w:pStyle w:val="Heading1"/>
      </w:pPr>
      <w:bookmarkStart w:id="21" w:name="_Toc107426340"/>
      <w:r w:rsidRPr="00852A9B">
        <w:t>LOGISTICS AND TIMING</w:t>
      </w:r>
      <w:bookmarkEnd w:id="21"/>
    </w:p>
    <w:p w:rsidR="00D81857" w:rsidRPr="00852A9B" w:rsidRDefault="00D81857" w:rsidP="009D2CAF">
      <w:pPr>
        <w:pStyle w:val="Heading2"/>
      </w:pPr>
      <w:bookmarkStart w:id="22" w:name="_Toc107426341"/>
      <w:r w:rsidRPr="00852A9B">
        <w:t>Location</w:t>
      </w:r>
      <w:bookmarkEnd w:id="22"/>
    </w:p>
    <w:p w:rsidR="001A33E3" w:rsidRPr="00852A9B" w:rsidRDefault="001A33E3" w:rsidP="001A33E3">
      <w:pPr>
        <w:keepNext/>
        <w:keepLines/>
        <w:rPr>
          <w:rFonts w:ascii="Times New Roman" w:hAnsi="Times New Roman"/>
          <w:sz w:val="22"/>
          <w:szCs w:val="22"/>
          <w:lang w:val="en-US"/>
        </w:rPr>
      </w:pP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and </w:t>
      </w:r>
      <w:proofErr w:type="spellStart"/>
      <w:r w:rsidRPr="00852A9B">
        <w:rPr>
          <w:rFonts w:ascii="Times New Roman" w:hAnsi="Times New Roman"/>
          <w:sz w:val="22"/>
          <w:szCs w:val="22"/>
          <w:lang w:val="en-US"/>
        </w:rPr>
        <w:t>Gyumri</w:t>
      </w:r>
      <w:proofErr w:type="spellEnd"/>
      <w:r w:rsidRPr="00852A9B">
        <w:rPr>
          <w:rFonts w:ascii="Times New Roman" w:hAnsi="Times New Roman"/>
          <w:sz w:val="22"/>
          <w:szCs w:val="22"/>
          <w:lang w:val="en-US"/>
        </w:rPr>
        <w:t xml:space="preserve"> Cities, Armenia.</w:t>
      </w:r>
    </w:p>
    <w:p w:rsidR="00D81857" w:rsidRPr="00852A9B" w:rsidRDefault="00875B1B" w:rsidP="009D2CAF">
      <w:pPr>
        <w:pStyle w:val="Heading2"/>
      </w:pPr>
      <w:bookmarkStart w:id="23" w:name="_Toc107426342"/>
      <w:r w:rsidRPr="00852A9B">
        <w:t>Start</w:t>
      </w:r>
      <w:r w:rsidR="00D81857" w:rsidRPr="00852A9B">
        <w:t xml:space="preserve"> date &amp; </w:t>
      </w:r>
      <w:r w:rsidR="00E21553" w:rsidRPr="00852A9B">
        <w:t>p</w:t>
      </w:r>
      <w:r w:rsidR="00D81857" w:rsidRPr="00852A9B">
        <w:t xml:space="preserve">eriod of </w:t>
      </w:r>
      <w:r w:rsidR="006B423E" w:rsidRPr="00852A9B">
        <w:t>implementation</w:t>
      </w:r>
      <w:r w:rsidR="00C77E2E" w:rsidRPr="00852A9B">
        <w:t xml:space="preserve"> of tasks</w:t>
      </w:r>
      <w:bookmarkEnd w:id="23"/>
    </w:p>
    <w:p w:rsidR="001A33E3" w:rsidRPr="00852A9B" w:rsidRDefault="001A33E3" w:rsidP="001A33E3">
      <w:pPr>
        <w:rPr>
          <w:rFonts w:ascii="Times New Roman" w:hAnsi="Times New Roman"/>
          <w:sz w:val="22"/>
          <w:szCs w:val="22"/>
        </w:rPr>
      </w:pPr>
      <w:r w:rsidRPr="00852A9B">
        <w:rPr>
          <w:rFonts w:ascii="Times New Roman" w:hAnsi="Times New Roman"/>
          <w:sz w:val="22"/>
          <w:szCs w:val="22"/>
        </w:rPr>
        <w:lastRenderedPageBreak/>
        <w:t xml:space="preserve">The intended start date is </w:t>
      </w:r>
      <w:r w:rsidR="006C3C9F">
        <w:rPr>
          <w:rFonts w:ascii="Times New Roman" w:hAnsi="Times New Roman"/>
          <w:sz w:val="22"/>
          <w:szCs w:val="22"/>
        </w:rPr>
        <w:t>02</w:t>
      </w:r>
      <w:r w:rsidR="000F39B9">
        <w:rPr>
          <w:rFonts w:ascii="Times New Roman" w:hAnsi="Times New Roman"/>
          <w:sz w:val="22"/>
          <w:szCs w:val="22"/>
        </w:rPr>
        <w:t xml:space="preserve"> </w:t>
      </w:r>
      <w:r w:rsidR="006C3C9F">
        <w:rPr>
          <w:rFonts w:ascii="Times New Roman" w:hAnsi="Times New Roman"/>
          <w:sz w:val="22"/>
          <w:szCs w:val="22"/>
        </w:rPr>
        <w:t>August</w:t>
      </w:r>
      <w:r w:rsidR="000F39B9">
        <w:rPr>
          <w:rFonts w:ascii="Times New Roman" w:hAnsi="Times New Roman"/>
          <w:sz w:val="22"/>
          <w:szCs w:val="22"/>
        </w:rPr>
        <w:t xml:space="preserve"> 2022</w:t>
      </w:r>
      <w:r w:rsidR="00C66E29" w:rsidRPr="00852A9B">
        <w:rPr>
          <w:rFonts w:ascii="Times New Roman" w:hAnsi="Times New Roman"/>
          <w:sz w:val="22"/>
          <w:szCs w:val="22"/>
        </w:rPr>
        <w:t xml:space="preserve"> </w:t>
      </w:r>
      <w:r w:rsidRPr="00852A9B">
        <w:rPr>
          <w:rFonts w:ascii="Times New Roman" w:hAnsi="Times New Roman"/>
          <w:sz w:val="22"/>
          <w:szCs w:val="22"/>
        </w:rPr>
        <w:t xml:space="preserve">and the period of implementation of the contract will be </w:t>
      </w:r>
      <w:r w:rsidR="000F39B9">
        <w:rPr>
          <w:rFonts w:ascii="Times New Roman" w:hAnsi="Times New Roman"/>
          <w:sz w:val="22"/>
          <w:szCs w:val="22"/>
        </w:rPr>
        <w:t>23</w:t>
      </w:r>
      <w:r w:rsidR="00C66E29" w:rsidRPr="00852A9B">
        <w:rPr>
          <w:rFonts w:ascii="Times New Roman" w:hAnsi="Times New Roman"/>
          <w:sz w:val="22"/>
          <w:szCs w:val="22"/>
        </w:rPr>
        <w:t xml:space="preserve"> </w:t>
      </w:r>
      <w:r w:rsidRPr="00852A9B">
        <w:rPr>
          <w:rFonts w:ascii="Times New Roman" w:hAnsi="Times New Roman"/>
          <w:sz w:val="22"/>
          <w:szCs w:val="22"/>
        </w:rPr>
        <w:t>from this date</w:t>
      </w:r>
      <w:r w:rsidR="000F39B9">
        <w:rPr>
          <w:rFonts w:ascii="Times New Roman" w:hAnsi="Times New Roman"/>
          <w:sz w:val="22"/>
          <w:szCs w:val="22"/>
        </w:rPr>
        <w:t xml:space="preserve"> (until 31 May 2024)</w:t>
      </w:r>
      <w:r w:rsidRPr="00852A9B">
        <w:rPr>
          <w:rFonts w:ascii="Times New Roman" w:hAnsi="Times New Roman"/>
          <w:sz w:val="22"/>
          <w:szCs w:val="22"/>
        </w:rPr>
        <w:t>. Please see Articles 19.1 and 19.2 of the special conditions for the actual start date and period of implementation.</w:t>
      </w:r>
    </w:p>
    <w:p w:rsidR="001A33E3" w:rsidRPr="00852A9B" w:rsidRDefault="001A33E3" w:rsidP="001A33E3">
      <w:pPr>
        <w:rPr>
          <w:rFonts w:ascii="Times New Roman" w:hAnsi="Times New Roman"/>
          <w:sz w:val="22"/>
          <w:szCs w:val="22"/>
        </w:rPr>
      </w:pPr>
      <w:r w:rsidRPr="00852A9B">
        <w:rPr>
          <w:rFonts w:ascii="Times New Roman" w:hAnsi="Times New Roman"/>
          <w:sz w:val="22"/>
          <w:szCs w:val="22"/>
        </w:rPr>
        <w:t>Provisionally, the contract will be signed for 12 months and will be extended automatically beyond that period upon availability of funds by contracting authority.</w:t>
      </w:r>
    </w:p>
    <w:p w:rsidR="00D81857" w:rsidRPr="00852A9B" w:rsidRDefault="00D81857" w:rsidP="008A65FE">
      <w:pPr>
        <w:pStyle w:val="Heading1"/>
      </w:pPr>
      <w:bookmarkStart w:id="24" w:name="_Toc107426343"/>
      <w:r w:rsidRPr="00852A9B">
        <w:t>REQUIREMENTS</w:t>
      </w:r>
      <w:bookmarkEnd w:id="24"/>
    </w:p>
    <w:p w:rsidR="00D81857" w:rsidRPr="00852A9B" w:rsidRDefault="00875B1B" w:rsidP="009D2CAF">
      <w:pPr>
        <w:pStyle w:val="Heading2"/>
      </w:pPr>
      <w:bookmarkStart w:id="25" w:name="_Toc107426344"/>
      <w:r w:rsidRPr="00852A9B">
        <w:t>Staff</w:t>
      </w:r>
      <w:bookmarkEnd w:id="25"/>
    </w:p>
    <w:p w:rsidR="00C7526D" w:rsidRPr="00852A9B" w:rsidRDefault="0006795C" w:rsidP="00C7526D">
      <w:pPr>
        <w:autoSpaceDE w:val="0"/>
        <w:autoSpaceDN w:val="0"/>
        <w:adjustRightInd w:val="0"/>
        <w:rPr>
          <w:rFonts w:ascii="Times New Roman" w:hAnsi="Times New Roman"/>
          <w:sz w:val="22"/>
          <w:szCs w:val="22"/>
        </w:rPr>
      </w:pPr>
      <w:r w:rsidRPr="00852A9B">
        <w:rPr>
          <w:rFonts w:ascii="Times New Roman" w:hAnsi="Times New Roman"/>
          <w:sz w:val="22"/>
          <w:szCs w:val="22"/>
        </w:rPr>
        <w:t xml:space="preserve">Note that civil servants and other staff of the public administration of the </w:t>
      </w:r>
      <w:r w:rsidR="001C7648" w:rsidRPr="00852A9B">
        <w:rPr>
          <w:rFonts w:ascii="Times New Roman" w:hAnsi="Times New Roman"/>
          <w:sz w:val="22"/>
          <w:szCs w:val="22"/>
        </w:rPr>
        <w:t>partner</w:t>
      </w:r>
      <w:r w:rsidRPr="00852A9B">
        <w:rPr>
          <w:rFonts w:ascii="Times New Roman" w:hAnsi="Times New Roman"/>
          <w:sz w:val="22"/>
          <w:szCs w:val="22"/>
        </w:rPr>
        <w:t xml:space="preserve"> country</w:t>
      </w:r>
      <w:r w:rsidR="000717C4" w:rsidRPr="00852A9B">
        <w:rPr>
          <w:rFonts w:ascii="Times New Roman" w:hAnsi="Times New Roman"/>
          <w:sz w:val="22"/>
          <w:szCs w:val="22"/>
        </w:rPr>
        <w:t>, or of international/regional organisations based in the country,</w:t>
      </w:r>
      <w:r w:rsidRPr="00852A9B">
        <w:rPr>
          <w:rFonts w:ascii="Times New Roman" w:hAnsi="Times New Roman"/>
          <w:sz w:val="22"/>
          <w:szCs w:val="22"/>
        </w:rPr>
        <w:t xml:space="preserve"> </w:t>
      </w:r>
      <w:r w:rsidR="00EC428E" w:rsidRPr="00852A9B">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852A9B">
        <w:rPr>
          <w:rFonts w:ascii="Times New Roman" w:hAnsi="Times New Roman"/>
          <w:sz w:val="22"/>
          <w:szCs w:val="22"/>
        </w:rPr>
        <w:t>seconded</w:t>
      </w:r>
      <w:r w:rsidR="00EC428E" w:rsidRPr="00852A9B">
        <w:rPr>
          <w:rFonts w:ascii="Times New Roman" w:hAnsi="Times New Roman"/>
          <w:sz w:val="22"/>
          <w:szCs w:val="22"/>
        </w:rPr>
        <w:t xml:space="preserve"> or on personal leave. </w:t>
      </w:r>
    </w:p>
    <w:p w:rsidR="00D81857" w:rsidRPr="00852A9B" w:rsidRDefault="00D81857" w:rsidP="009D2CAF">
      <w:pPr>
        <w:pStyle w:val="Heading2"/>
      </w:pPr>
      <w:bookmarkStart w:id="26" w:name="_Toc107426345"/>
      <w:r w:rsidRPr="00852A9B">
        <w:t>Office accommodation</w:t>
      </w:r>
      <w:bookmarkEnd w:id="26"/>
    </w:p>
    <w:p w:rsidR="001A33E3" w:rsidRPr="00852A9B" w:rsidRDefault="001A33E3" w:rsidP="001A33E3">
      <w:pPr>
        <w:rPr>
          <w:rFonts w:ascii="Times New Roman" w:hAnsi="Times New Roman"/>
          <w:sz w:val="22"/>
          <w:szCs w:val="22"/>
        </w:rPr>
      </w:pPr>
      <w:r w:rsidRPr="00852A9B">
        <w:rPr>
          <w:rFonts w:ascii="Times New Roman" w:hAnsi="Times New Roman"/>
          <w:sz w:val="22"/>
          <w:szCs w:val="22"/>
        </w:rPr>
        <w:t>Office accommodation for each expert working on the contract is to be provided by the contractor.</w:t>
      </w:r>
    </w:p>
    <w:p w:rsidR="00D81857" w:rsidRPr="00852A9B" w:rsidRDefault="00D81857" w:rsidP="009D2CAF">
      <w:pPr>
        <w:pStyle w:val="Heading2"/>
      </w:pPr>
      <w:bookmarkStart w:id="27" w:name="_Toc107426346"/>
      <w:r w:rsidRPr="00852A9B">
        <w:t xml:space="preserve">Facilities to be provided by the </w:t>
      </w:r>
      <w:r w:rsidR="00E21553" w:rsidRPr="00852A9B">
        <w:t>c</w:t>
      </w:r>
      <w:r w:rsidR="00320C07" w:rsidRPr="00852A9B">
        <w:t>ontractor</w:t>
      </w:r>
      <w:bookmarkEnd w:id="27"/>
    </w:p>
    <w:p w:rsidR="00D81857" w:rsidRPr="00852A9B" w:rsidRDefault="00D81857" w:rsidP="008D141B">
      <w:pPr>
        <w:rPr>
          <w:rFonts w:ascii="Times New Roman" w:hAnsi="Times New Roman"/>
          <w:sz w:val="22"/>
          <w:szCs w:val="22"/>
        </w:rPr>
      </w:pPr>
      <w:r w:rsidRPr="00852A9B">
        <w:rPr>
          <w:rFonts w:ascii="Times New Roman" w:hAnsi="Times New Roman"/>
          <w:sz w:val="22"/>
          <w:szCs w:val="22"/>
        </w:rPr>
        <w:t xml:space="preserve">The </w:t>
      </w:r>
      <w:r w:rsidR="00144AAA" w:rsidRPr="00852A9B">
        <w:rPr>
          <w:rFonts w:ascii="Times New Roman" w:hAnsi="Times New Roman"/>
          <w:sz w:val="22"/>
          <w:szCs w:val="22"/>
        </w:rPr>
        <w:t>c</w:t>
      </w:r>
      <w:r w:rsidR="00320C07" w:rsidRPr="00852A9B">
        <w:rPr>
          <w:rFonts w:ascii="Times New Roman" w:hAnsi="Times New Roman"/>
          <w:sz w:val="22"/>
          <w:szCs w:val="22"/>
        </w:rPr>
        <w:t>ontractor</w:t>
      </w:r>
      <w:r w:rsidRPr="00852A9B">
        <w:rPr>
          <w:rFonts w:ascii="Times New Roman" w:hAnsi="Times New Roman"/>
          <w:sz w:val="22"/>
          <w:szCs w:val="22"/>
        </w:rPr>
        <w:t xml:space="preserve"> shall ensure that experts are adequately supported and equipped.</w:t>
      </w:r>
      <w:r w:rsidR="00935F4D" w:rsidRPr="00852A9B">
        <w:rPr>
          <w:rFonts w:ascii="Times New Roman" w:hAnsi="Times New Roman"/>
          <w:sz w:val="22"/>
          <w:szCs w:val="22"/>
        </w:rPr>
        <w:t xml:space="preserve"> </w:t>
      </w:r>
      <w:r w:rsidRPr="00852A9B">
        <w:rPr>
          <w:rFonts w:ascii="Times New Roman" w:hAnsi="Times New Roman"/>
          <w:sz w:val="22"/>
          <w:szCs w:val="22"/>
        </w:rPr>
        <w:t xml:space="preserve">In particular it </w:t>
      </w:r>
      <w:r w:rsidR="00F24DAB" w:rsidRPr="00852A9B">
        <w:rPr>
          <w:rFonts w:ascii="Times New Roman" w:hAnsi="Times New Roman"/>
          <w:sz w:val="22"/>
          <w:szCs w:val="22"/>
        </w:rPr>
        <w:t>must</w:t>
      </w:r>
      <w:r w:rsidRPr="00852A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852A9B">
        <w:rPr>
          <w:rFonts w:ascii="Times New Roman" w:hAnsi="Times New Roman"/>
          <w:sz w:val="22"/>
          <w:szCs w:val="22"/>
        </w:rPr>
        <w:t xml:space="preserve"> </w:t>
      </w:r>
      <w:r w:rsidRPr="00852A9B">
        <w:rPr>
          <w:rFonts w:ascii="Times New Roman" w:hAnsi="Times New Roman"/>
          <w:sz w:val="22"/>
          <w:szCs w:val="22"/>
        </w:rPr>
        <w:t xml:space="preserve">It must also transfer funds as necessary to support </w:t>
      </w:r>
      <w:r w:rsidR="00F24DAB" w:rsidRPr="00852A9B">
        <w:rPr>
          <w:rFonts w:ascii="Times New Roman" w:hAnsi="Times New Roman"/>
          <w:sz w:val="22"/>
          <w:szCs w:val="22"/>
        </w:rPr>
        <w:t>their work</w:t>
      </w:r>
      <w:r w:rsidRPr="00852A9B">
        <w:rPr>
          <w:rFonts w:ascii="Times New Roman" w:hAnsi="Times New Roman"/>
          <w:sz w:val="22"/>
          <w:szCs w:val="22"/>
        </w:rPr>
        <w:t xml:space="preserve"> under the contract and to ensure that its employees are paid regu</w:t>
      </w:r>
      <w:r w:rsidR="001A33E3" w:rsidRPr="00852A9B">
        <w:rPr>
          <w:rFonts w:ascii="Times New Roman" w:hAnsi="Times New Roman"/>
          <w:sz w:val="22"/>
          <w:szCs w:val="22"/>
        </w:rPr>
        <w:t>larly and in a timely fashion.</w:t>
      </w:r>
    </w:p>
    <w:p w:rsidR="00D81857" w:rsidRPr="00852A9B" w:rsidRDefault="00D81857" w:rsidP="009D2CAF">
      <w:pPr>
        <w:pStyle w:val="Heading2"/>
      </w:pPr>
      <w:bookmarkStart w:id="28" w:name="_Toc107426347"/>
      <w:r w:rsidRPr="00852A9B">
        <w:t>Equipment</w:t>
      </w:r>
      <w:bookmarkEnd w:id="28"/>
    </w:p>
    <w:p w:rsidR="00BD0DB2" w:rsidRPr="00852A9B" w:rsidRDefault="00D81857" w:rsidP="008D141B">
      <w:pPr>
        <w:rPr>
          <w:rFonts w:ascii="Times New Roman" w:hAnsi="Times New Roman"/>
          <w:sz w:val="22"/>
          <w:szCs w:val="22"/>
        </w:rPr>
      </w:pPr>
      <w:r w:rsidRPr="00852A9B">
        <w:rPr>
          <w:rFonts w:ascii="Times New Roman" w:hAnsi="Times New Roman"/>
          <w:b/>
          <w:sz w:val="22"/>
          <w:szCs w:val="22"/>
        </w:rPr>
        <w:t>No</w:t>
      </w:r>
      <w:r w:rsidRPr="00852A9B">
        <w:rPr>
          <w:rFonts w:ascii="Times New Roman" w:hAnsi="Times New Roman"/>
          <w:sz w:val="22"/>
          <w:szCs w:val="22"/>
        </w:rPr>
        <w:t xml:space="preserve"> equipment is to be purchased on behalf of the </w:t>
      </w:r>
      <w:r w:rsidR="00144AAA" w:rsidRPr="00852A9B">
        <w:rPr>
          <w:rFonts w:ascii="Times New Roman" w:hAnsi="Times New Roman"/>
          <w:sz w:val="22"/>
          <w:szCs w:val="22"/>
        </w:rPr>
        <w:t>c</w:t>
      </w:r>
      <w:r w:rsidRPr="00852A9B">
        <w:rPr>
          <w:rFonts w:ascii="Times New Roman" w:hAnsi="Times New Roman"/>
          <w:sz w:val="22"/>
          <w:szCs w:val="22"/>
        </w:rPr>
        <w:t xml:space="preserve">ontracting </w:t>
      </w:r>
      <w:r w:rsidR="00144AAA" w:rsidRPr="00852A9B">
        <w:rPr>
          <w:rFonts w:ascii="Times New Roman" w:hAnsi="Times New Roman"/>
          <w:sz w:val="22"/>
          <w:szCs w:val="22"/>
        </w:rPr>
        <w:t>a</w:t>
      </w:r>
      <w:r w:rsidRPr="00852A9B">
        <w:rPr>
          <w:rFonts w:ascii="Times New Roman" w:hAnsi="Times New Roman"/>
          <w:sz w:val="22"/>
          <w:szCs w:val="22"/>
        </w:rPr>
        <w:t xml:space="preserve">uthority / </w:t>
      </w:r>
      <w:r w:rsidR="001C7648" w:rsidRPr="00852A9B">
        <w:rPr>
          <w:rFonts w:ascii="Times New Roman" w:hAnsi="Times New Roman"/>
          <w:sz w:val="22"/>
          <w:szCs w:val="22"/>
        </w:rPr>
        <w:t>partner</w:t>
      </w:r>
      <w:r w:rsidRPr="00852A9B">
        <w:rPr>
          <w:rFonts w:ascii="Times New Roman" w:hAnsi="Times New Roman"/>
          <w:sz w:val="22"/>
          <w:szCs w:val="22"/>
        </w:rPr>
        <w:t xml:space="preserve"> country as part of this service contract or transferred to the </w:t>
      </w:r>
      <w:r w:rsidR="00144AAA" w:rsidRPr="00852A9B">
        <w:rPr>
          <w:rFonts w:ascii="Times New Roman" w:hAnsi="Times New Roman"/>
          <w:sz w:val="22"/>
          <w:szCs w:val="22"/>
        </w:rPr>
        <w:t>c</w:t>
      </w:r>
      <w:r w:rsidRPr="00852A9B">
        <w:rPr>
          <w:rFonts w:ascii="Times New Roman" w:hAnsi="Times New Roman"/>
          <w:sz w:val="22"/>
          <w:szCs w:val="22"/>
        </w:rPr>
        <w:t xml:space="preserve">ontracting </w:t>
      </w:r>
      <w:r w:rsidR="00144AAA" w:rsidRPr="00852A9B">
        <w:rPr>
          <w:rFonts w:ascii="Times New Roman" w:hAnsi="Times New Roman"/>
          <w:sz w:val="22"/>
          <w:szCs w:val="22"/>
        </w:rPr>
        <w:t>a</w:t>
      </w:r>
      <w:r w:rsidRPr="00852A9B">
        <w:rPr>
          <w:rFonts w:ascii="Times New Roman" w:hAnsi="Times New Roman"/>
          <w:sz w:val="22"/>
          <w:szCs w:val="22"/>
        </w:rPr>
        <w:t xml:space="preserve">uthority / </w:t>
      </w:r>
      <w:r w:rsidR="001C7648" w:rsidRPr="00852A9B">
        <w:rPr>
          <w:rFonts w:ascii="Times New Roman" w:hAnsi="Times New Roman"/>
          <w:sz w:val="22"/>
          <w:szCs w:val="22"/>
        </w:rPr>
        <w:t>partner</w:t>
      </w:r>
      <w:r w:rsidRPr="00852A9B">
        <w:rPr>
          <w:rFonts w:ascii="Times New Roman" w:hAnsi="Times New Roman"/>
          <w:sz w:val="22"/>
          <w:szCs w:val="22"/>
        </w:rPr>
        <w:t xml:space="preserve"> country at the end of this contract.</w:t>
      </w:r>
      <w:r w:rsidR="00935F4D" w:rsidRPr="00852A9B">
        <w:rPr>
          <w:rFonts w:ascii="Times New Roman" w:hAnsi="Times New Roman"/>
          <w:sz w:val="22"/>
          <w:szCs w:val="22"/>
        </w:rPr>
        <w:t xml:space="preserve"> </w:t>
      </w:r>
      <w:r w:rsidRPr="00852A9B">
        <w:rPr>
          <w:rFonts w:ascii="Times New Roman" w:hAnsi="Times New Roman"/>
          <w:sz w:val="22"/>
          <w:szCs w:val="22"/>
        </w:rPr>
        <w:t xml:space="preserve">Any equipment related to this contract which is to be acquired by the </w:t>
      </w:r>
      <w:r w:rsidR="001C7648" w:rsidRPr="00852A9B">
        <w:rPr>
          <w:rFonts w:ascii="Times New Roman" w:hAnsi="Times New Roman"/>
          <w:sz w:val="22"/>
          <w:szCs w:val="22"/>
        </w:rPr>
        <w:t>partner</w:t>
      </w:r>
      <w:r w:rsidRPr="00852A9B">
        <w:rPr>
          <w:rFonts w:ascii="Times New Roman" w:hAnsi="Times New Roman"/>
          <w:sz w:val="22"/>
          <w:szCs w:val="22"/>
        </w:rPr>
        <w:t xml:space="preserve"> country must be purchased by means of a separate supply tender procedure.</w:t>
      </w:r>
    </w:p>
    <w:p w:rsidR="00D81857" w:rsidRPr="00852A9B" w:rsidRDefault="00D81857" w:rsidP="008A65FE">
      <w:pPr>
        <w:pStyle w:val="Heading1"/>
      </w:pPr>
      <w:bookmarkStart w:id="29" w:name="_Toc107426348"/>
      <w:r w:rsidRPr="00852A9B">
        <w:t>MONITORING AND EVALUATION</w:t>
      </w:r>
      <w:bookmarkEnd w:id="29"/>
    </w:p>
    <w:p w:rsidR="00D81857" w:rsidRPr="00852A9B" w:rsidRDefault="00D81857" w:rsidP="009D2CAF">
      <w:pPr>
        <w:pStyle w:val="Heading2"/>
      </w:pPr>
      <w:bookmarkStart w:id="30" w:name="_Toc107426349"/>
      <w:r w:rsidRPr="00852A9B">
        <w:t>Definition of indicators</w:t>
      </w:r>
      <w:bookmarkEnd w:id="30"/>
    </w:p>
    <w:p w:rsidR="001A33E3" w:rsidRPr="00852A9B" w:rsidRDefault="001A33E3" w:rsidP="001A33E3">
      <w:pPr>
        <w:rPr>
          <w:rFonts w:ascii="Times New Roman" w:hAnsi="Times New Roman"/>
          <w:sz w:val="22"/>
          <w:szCs w:val="22"/>
        </w:rPr>
      </w:pPr>
      <w:r w:rsidRPr="00852A9B">
        <w:rPr>
          <w:rFonts w:ascii="Times New Roman" w:hAnsi="Times New Roman"/>
          <w:sz w:val="22"/>
          <w:szCs w:val="22"/>
        </w:rPr>
        <w:t xml:space="preserve">Monitoring and evaluation of the activity will be provided in accordance with the </w:t>
      </w: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Municipality's </w:t>
      </w:r>
      <w:r w:rsidRPr="00852A9B">
        <w:rPr>
          <w:rFonts w:ascii="Times New Roman" w:hAnsi="Times New Roman"/>
          <w:sz w:val="22"/>
          <w:szCs w:val="22"/>
        </w:rPr>
        <w:t>policies and procedures.</w:t>
      </w:r>
    </w:p>
    <w:p w:rsidR="00D24461" w:rsidRPr="00852A9B" w:rsidRDefault="00D24461" w:rsidP="001A33E3">
      <w:pPr>
        <w:rPr>
          <w:rFonts w:ascii="Times New Roman" w:hAnsi="Times New Roman"/>
          <w:sz w:val="22"/>
          <w:szCs w:val="22"/>
        </w:rPr>
      </w:pPr>
    </w:p>
    <w:sectPr w:rsidR="00D24461" w:rsidRPr="00852A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CB6" w:rsidRDefault="004F2CB6">
      <w:r>
        <w:separator/>
      </w:r>
    </w:p>
  </w:endnote>
  <w:endnote w:type="continuationSeparator" w:id="0">
    <w:p w:rsidR="004F2CB6" w:rsidRDefault="004F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692282">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692282">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692282">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692282">
      <w:rPr>
        <w:rFonts w:ascii="Times New Roman" w:hAnsi="Times New Roman"/>
        <w:noProof/>
        <w:sz w:val="18"/>
        <w:szCs w:val="18"/>
      </w:rPr>
      <w:t>7</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CB6" w:rsidRDefault="004F2CB6">
      <w:r>
        <w:separator/>
      </w:r>
    </w:p>
  </w:footnote>
  <w:footnote w:type="continuationSeparator" w:id="0">
    <w:p w:rsidR="004F2CB6" w:rsidRDefault="004F2CB6">
      <w:r>
        <w:continuationSeparator/>
      </w:r>
    </w:p>
  </w:footnote>
  <w:footnote w:id="1">
    <w:p w:rsidR="004751D2" w:rsidRPr="0028467C" w:rsidRDefault="004751D2" w:rsidP="004751D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48B73D6"/>
    <w:multiLevelType w:val="hybridMultilevel"/>
    <w:tmpl w:val="5E7055CE"/>
    <w:lvl w:ilvl="0" w:tplc="0AF4A016">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nsid w:val="04EB6209"/>
    <w:multiLevelType w:val="hybridMultilevel"/>
    <w:tmpl w:val="F7C60458"/>
    <w:lvl w:ilvl="0" w:tplc="96AA6DA2">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0312E90"/>
    <w:multiLevelType w:val="hybridMultilevel"/>
    <w:tmpl w:val="25E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7121BEA"/>
    <w:multiLevelType w:val="hybridMultilevel"/>
    <w:tmpl w:val="50E6F8B8"/>
    <w:lvl w:ilvl="0" w:tplc="0409000B">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9">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9E37329"/>
    <w:multiLevelType w:val="hybridMultilevel"/>
    <w:tmpl w:val="7174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93114F0"/>
    <w:multiLevelType w:val="hybridMultilevel"/>
    <w:tmpl w:val="BC3E2C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865F9A"/>
    <w:multiLevelType w:val="hybridMultilevel"/>
    <w:tmpl w:val="A30A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nsid w:val="5C185B03"/>
    <w:multiLevelType w:val="hybridMultilevel"/>
    <w:tmpl w:val="A9AE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6">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7C41A2"/>
    <w:multiLevelType w:val="hybridMultilevel"/>
    <w:tmpl w:val="531A96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67125F2"/>
    <w:multiLevelType w:val="hybridMultilevel"/>
    <w:tmpl w:val="D02E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8"/>
  </w:num>
  <w:num w:numId="4">
    <w:abstractNumId w:val="15"/>
    <w:lvlOverride w:ilvl="0">
      <w:startOverride w:val="1"/>
    </w:lvlOverride>
  </w:num>
  <w:num w:numId="5">
    <w:abstractNumId w:val="15"/>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5"/>
    <w:lvlOverride w:ilvl="0">
      <w:startOverride w:val="1"/>
    </w:lvlOverride>
  </w:num>
  <w:num w:numId="9">
    <w:abstractNumId w:val="15"/>
    <w:lvlOverride w:ilvl="0">
      <w:startOverride w:val="1"/>
    </w:lvlOverride>
  </w:num>
  <w:num w:numId="10">
    <w:abstractNumId w:val="15"/>
  </w:num>
  <w:num w:numId="11">
    <w:abstractNumId w:val="9"/>
  </w:num>
  <w:num w:numId="12">
    <w:abstractNumId w:val="14"/>
  </w:num>
  <w:num w:numId="13">
    <w:abstractNumId w:val="25"/>
  </w:num>
  <w:num w:numId="14">
    <w:abstractNumId w:val="29"/>
  </w:num>
  <w:num w:numId="15">
    <w:abstractNumId w:val="11"/>
  </w:num>
  <w:num w:numId="16">
    <w:abstractNumId w:val="24"/>
  </w:num>
  <w:num w:numId="17">
    <w:abstractNumId w:val="23"/>
  </w:num>
  <w:num w:numId="18">
    <w:abstractNumId w:val="17"/>
  </w:num>
  <w:num w:numId="19">
    <w:abstractNumId w:val="21"/>
  </w:num>
  <w:num w:numId="20">
    <w:abstractNumId w:val="7"/>
  </w:num>
  <w:num w:numId="21">
    <w:abstractNumId w:val="12"/>
  </w:num>
  <w:num w:numId="22">
    <w:abstractNumId w:val="4"/>
  </w:num>
  <w:num w:numId="23">
    <w:abstractNumId w:val="10"/>
  </w:num>
  <w:num w:numId="24">
    <w:abstractNumId w:val="30"/>
  </w:num>
  <w:num w:numId="25">
    <w:abstractNumId w:val="16"/>
  </w:num>
  <w:num w:numId="26">
    <w:abstractNumId w:val="26"/>
  </w:num>
  <w:num w:numId="27">
    <w:abstractNumId w:val="5"/>
  </w:num>
  <w:num w:numId="28">
    <w:abstractNumId w:val="2"/>
  </w:num>
  <w:num w:numId="29">
    <w:abstractNumId w:val="3"/>
  </w:num>
  <w:num w:numId="30">
    <w:abstractNumId w:val="18"/>
  </w:num>
  <w:num w:numId="31">
    <w:abstractNumId w:val="27"/>
  </w:num>
  <w:num w:numId="32">
    <w:abstractNumId w:val="8"/>
  </w:num>
  <w:num w:numId="33">
    <w:abstractNumId w:val="13"/>
  </w:num>
  <w:num w:numId="34">
    <w:abstractNumId w:val="6"/>
  </w:num>
  <w:num w:numId="35">
    <w:abstractNumId w:val="22"/>
  </w:num>
  <w:num w:numId="36">
    <w:abstractNumId w:val="20"/>
  </w:num>
  <w:num w:numId="37">
    <w:abstractNumId w:val="19"/>
  </w:num>
  <w:num w:numId="3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3767"/>
    <w:rsid w:val="000063DD"/>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F10BF"/>
    <w:rsid w:val="000F16A9"/>
    <w:rsid w:val="000F39B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A33E3"/>
    <w:rsid w:val="001A6568"/>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40DE"/>
    <w:rsid w:val="002351C4"/>
    <w:rsid w:val="00235C69"/>
    <w:rsid w:val="00240BCC"/>
    <w:rsid w:val="00243FB5"/>
    <w:rsid w:val="002564EE"/>
    <w:rsid w:val="00257D65"/>
    <w:rsid w:val="00267A1C"/>
    <w:rsid w:val="00272518"/>
    <w:rsid w:val="0028046F"/>
    <w:rsid w:val="00282DCE"/>
    <w:rsid w:val="002C0329"/>
    <w:rsid w:val="002D5D21"/>
    <w:rsid w:val="002D648A"/>
    <w:rsid w:val="002D7174"/>
    <w:rsid w:val="002E468E"/>
    <w:rsid w:val="002E7639"/>
    <w:rsid w:val="002F1AF6"/>
    <w:rsid w:val="003105FB"/>
    <w:rsid w:val="00310A00"/>
    <w:rsid w:val="00312C82"/>
    <w:rsid w:val="0031613E"/>
    <w:rsid w:val="00320C07"/>
    <w:rsid w:val="00323913"/>
    <w:rsid w:val="003421DB"/>
    <w:rsid w:val="00350D87"/>
    <w:rsid w:val="00356091"/>
    <w:rsid w:val="0036001C"/>
    <w:rsid w:val="00363709"/>
    <w:rsid w:val="00364DE6"/>
    <w:rsid w:val="003A1C3F"/>
    <w:rsid w:val="003A2551"/>
    <w:rsid w:val="003B7EB4"/>
    <w:rsid w:val="003C1343"/>
    <w:rsid w:val="003C24E8"/>
    <w:rsid w:val="003C52A5"/>
    <w:rsid w:val="003D1B73"/>
    <w:rsid w:val="003D7067"/>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751D2"/>
    <w:rsid w:val="004774E1"/>
    <w:rsid w:val="00484F3A"/>
    <w:rsid w:val="00490ACE"/>
    <w:rsid w:val="0049404A"/>
    <w:rsid w:val="004978F8"/>
    <w:rsid w:val="004A11D3"/>
    <w:rsid w:val="004A2422"/>
    <w:rsid w:val="004B2A38"/>
    <w:rsid w:val="004B6ACF"/>
    <w:rsid w:val="004E2289"/>
    <w:rsid w:val="004E41F1"/>
    <w:rsid w:val="004E5639"/>
    <w:rsid w:val="004E767F"/>
    <w:rsid w:val="004F2CB6"/>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0B5"/>
    <w:rsid w:val="00650DD4"/>
    <w:rsid w:val="006628F9"/>
    <w:rsid w:val="00663107"/>
    <w:rsid w:val="00665651"/>
    <w:rsid w:val="006659A3"/>
    <w:rsid w:val="006704F3"/>
    <w:rsid w:val="00671268"/>
    <w:rsid w:val="006723F3"/>
    <w:rsid w:val="0067385D"/>
    <w:rsid w:val="006745A0"/>
    <w:rsid w:val="00686427"/>
    <w:rsid w:val="00692282"/>
    <w:rsid w:val="00696CAF"/>
    <w:rsid w:val="00697296"/>
    <w:rsid w:val="00697562"/>
    <w:rsid w:val="006A138B"/>
    <w:rsid w:val="006A142C"/>
    <w:rsid w:val="006A58EC"/>
    <w:rsid w:val="006B1E5B"/>
    <w:rsid w:val="006B423E"/>
    <w:rsid w:val="006B5706"/>
    <w:rsid w:val="006B7C33"/>
    <w:rsid w:val="006C0746"/>
    <w:rsid w:val="006C3C9F"/>
    <w:rsid w:val="006D6D6B"/>
    <w:rsid w:val="006F1134"/>
    <w:rsid w:val="006F38F6"/>
    <w:rsid w:val="006F4B90"/>
    <w:rsid w:val="006F607A"/>
    <w:rsid w:val="007019D8"/>
    <w:rsid w:val="0070275A"/>
    <w:rsid w:val="007128FD"/>
    <w:rsid w:val="00727260"/>
    <w:rsid w:val="007327E9"/>
    <w:rsid w:val="007356A3"/>
    <w:rsid w:val="00742068"/>
    <w:rsid w:val="00780D1B"/>
    <w:rsid w:val="00781734"/>
    <w:rsid w:val="0078273C"/>
    <w:rsid w:val="00783891"/>
    <w:rsid w:val="00790567"/>
    <w:rsid w:val="0079433E"/>
    <w:rsid w:val="007A6A64"/>
    <w:rsid w:val="007A6EDD"/>
    <w:rsid w:val="007C05EF"/>
    <w:rsid w:val="007C3B8C"/>
    <w:rsid w:val="007E157C"/>
    <w:rsid w:val="007E21BD"/>
    <w:rsid w:val="007F0504"/>
    <w:rsid w:val="007F5547"/>
    <w:rsid w:val="007F738F"/>
    <w:rsid w:val="00801E15"/>
    <w:rsid w:val="00802406"/>
    <w:rsid w:val="00812080"/>
    <w:rsid w:val="00816B6E"/>
    <w:rsid w:val="00851DA8"/>
    <w:rsid w:val="00852A9B"/>
    <w:rsid w:val="008538A6"/>
    <w:rsid w:val="008553BA"/>
    <w:rsid w:val="00856D51"/>
    <w:rsid w:val="0085723F"/>
    <w:rsid w:val="008577AB"/>
    <w:rsid w:val="00857B84"/>
    <w:rsid w:val="00861BB8"/>
    <w:rsid w:val="00862E3E"/>
    <w:rsid w:val="008679C7"/>
    <w:rsid w:val="00875B1B"/>
    <w:rsid w:val="0088268D"/>
    <w:rsid w:val="008874F5"/>
    <w:rsid w:val="00887CD8"/>
    <w:rsid w:val="00893E81"/>
    <w:rsid w:val="008951C0"/>
    <w:rsid w:val="008A0C9A"/>
    <w:rsid w:val="008A65FE"/>
    <w:rsid w:val="008B2A2C"/>
    <w:rsid w:val="008B566F"/>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51302"/>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0DFE"/>
    <w:rsid w:val="009D26A4"/>
    <w:rsid w:val="009D2C5C"/>
    <w:rsid w:val="009D2CAF"/>
    <w:rsid w:val="009E37FA"/>
    <w:rsid w:val="009F23A4"/>
    <w:rsid w:val="009F2A7A"/>
    <w:rsid w:val="009F2FF0"/>
    <w:rsid w:val="009F3097"/>
    <w:rsid w:val="00A04CFC"/>
    <w:rsid w:val="00A07A95"/>
    <w:rsid w:val="00A118D3"/>
    <w:rsid w:val="00A1578C"/>
    <w:rsid w:val="00A169E5"/>
    <w:rsid w:val="00A23868"/>
    <w:rsid w:val="00A334B3"/>
    <w:rsid w:val="00A35674"/>
    <w:rsid w:val="00A4001B"/>
    <w:rsid w:val="00A60E57"/>
    <w:rsid w:val="00A62C62"/>
    <w:rsid w:val="00A62D55"/>
    <w:rsid w:val="00A67C5E"/>
    <w:rsid w:val="00A74230"/>
    <w:rsid w:val="00A76CC7"/>
    <w:rsid w:val="00A90731"/>
    <w:rsid w:val="00A91D5F"/>
    <w:rsid w:val="00A93E56"/>
    <w:rsid w:val="00A96CA5"/>
    <w:rsid w:val="00AA1AB2"/>
    <w:rsid w:val="00AA4AA5"/>
    <w:rsid w:val="00AB722F"/>
    <w:rsid w:val="00AC1C6D"/>
    <w:rsid w:val="00AD50D5"/>
    <w:rsid w:val="00AE124B"/>
    <w:rsid w:val="00AE72EC"/>
    <w:rsid w:val="00AF0F13"/>
    <w:rsid w:val="00B00B32"/>
    <w:rsid w:val="00B14237"/>
    <w:rsid w:val="00B14A99"/>
    <w:rsid w:val="00B221C9"/>
    <w:rsid w:val="00B3286E"/>
    <w:rsid w:val="00B403DB"/>
    <w:rsid w:val="00B4226E"/>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66E29"/>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37F08"/>
    <w:rsid w:val="00D409BB"/>
    <w:rsid w:val="00D46813"/>
    <w:rsid w:val="00D47BB1"/>
    <w:rsid w:val="00D5170B"/>
    <w:rsid w:val="00D520D0"/>
    <w:rsid w:val="00D54637"/>
    <w:rsid w:val="00D54BEA"/>
    <w:rsid w:val="00D553DB"/>
    <w:rsid w:val="00D611BE"/>
    <w:rsid w:val="00D71BC7"/>
    <w:rsid w:val="00D747BE"/>
    <w:rsid w:val="00D81857"/>
    <w:rsid w:val="00D84216"/>
    <w:rsid w:val="00D87986"/>
    <w:rsid w:val="00D92984"/>
    <w:rsid w:val="00D96F58"/>
    <w:rsid w:val="00DA1001"/>
    <w:rsid w:val="00DA13D2"/>
    <w:rsid w:val="00DB3138"/>
    <w:rsid w:val="00DB5909"/>
    <w:rsid w:val="00DC7B2A"/>
    <w:rsid w:val="00DD2BD9"/>
    <w:rsid w:val="00DE0A02"/>
    <w:rsid w:val="00DE1349"/>
    <w:rsid w:val="00DF4591"/>
    <w:rsid w:val="00DF4DAC"/>
    <w:rsid w:val="00DF6ED6"/>
    <w:rsid w:val="00E0445B"/>
    <w:rsid w:val="00E07358"/>
    <w:rsid w:val="00E21553"/>
    <w:rsid w:val="00E304C2"/>
    <w:rsid w:val="00E46ECB"/>
    <w:rsid w:val="00E46FCA"/>
    <w:rsid w:val="00E53A98"/>
    <w:rsid w:val="00E67EE2"/>
    <w:rsid w:val="00E81F04"/>
    <w:rsid w:val="00E840DF"/>
    <w:rsid w:val="00EA01F9"/>
    <w:rsid w:val="00EB23AA"/>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3B2B"/>
    <w:rsid w:val="00F07AAD"/>
    <w:rsid w:val="00F10760"/>
    <w:rsid w:val="00F13D92"/>
    <w:rsid w:val="00F173DE"/>
    <w:rsid w:val="00F24445"/>
    <w:rsid w:val="00F24DAB"/>
    <w:rsid w:val="00F3380F"/>
    <w:rsid w:val="00F4503E"/>
    <w:rsid w:val="00F4543B"/>
    <w:rsid w:val="00F51AB6"/>
    <w:rsid w:val="00F64F38"/>
    <w:rsid w:val="00F75031"/>
    <w:rsid w:val="00F800FB"/>
    <w:rsid w:val="00F84783"/>
    <w:rsid w:val="00F87DCA"/>
    <w:rsid w:val="00F9674B"/>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720"/>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4751D2"/>
    <w:rPr>
      <w:rFonts w:ascii="Arial" w:hAnsi="Arial"/>
    </w:rPr>
  </w:style>
  <w:style w:type="paragraph" w:customStyle="1" w:styleId="Char2">
    <w:name w:val="Char2"/>
    <w:basedOn w:val="Normal"/>
    <w:link w:val="FootnoteReference"/>
    <w:rsid w:val="004751D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4751D2"/>
    <w:rPr>
      <w:rFonts w:ascii="Arial" w:eastAsia="Arial" w:hAnsi="Arial" w:cs="Arial"/>
      <w:sz w:val="19"/>
      <w:szCs w:val="19"/>
    </w:rPr>
  </w:style>
  <w:style w:type="paragraph" w:customStyle="1" w:styleId="1">
    <w:name w:val="Основной текст1"/>
    <w:basedOn w:val="Normal"/>
    <w:link w:val="a"/>
    <w:rsid w:val="004751D2"/>
    <w:pPr>
      <w:widowControl w:val="0"/>
      <w:spacing w:after="160" w:line="252" w:lineRule="auto"/>
      <w:jc w:val="left"/>
    </w:pPr>
    <w:rPr>
      <w:rFonts w:eastAsia="Arial" w:cs="Arial"/>
      <w:sz w:val="19"/>
      <w:szCs w:val="19"/>
    </w:rPr>
  </w:style>
  <w:style w:type="table" w:styleId="TableGrid">
    <w:name w:val="Table Grid"/>
    <w:basedOn w:val="TableNormal"/>
    <w:rsid w:val="001A33E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3D7067"/>
    <w:pPr>
      <w:widowControl w:val="0"/>
      <w:spacing w:before="100" w:after="100"/>
      <w:ind w:left="360" w:right="360"/>
      <w:jc w:val="left"/>
    </w:pPr>
    <w:rPr>
      <w:rFonts w:ascii="Times New Roman" w:hAnsi="Times New Roman"/>
      <w:snapToGrid w:val="0"/>
      <w:sz w:val="24"/>
      <w:lang w:val="en-US" w:eastAsia="en-US"/>
    </w:rPr>
  </w:style>
  <w:style w:type="paragraph" w:customStyle="1" w:styleId="Default">
    <w:name w:val="Default"/>
    <w:rsid w:val="006C3C9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36809587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europeaid/communication-and-visibility-manual-eu-external-actions_e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408</TotalTime>
  <Pages>1</Pages>
  <Words>2788</Words>
  <Characters>15893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18644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31</cp:revision>
  <cp:lastPrinted>2012-09-26T09:25:00Z</cp:lastPrinted>
  <dcterms:created xsi:type="dcterms:W3CDTF">2022-05-12T11:44:00Z</dcterms:created>
  <dcterms:modified xsi:type="dcterms:W3CDTF">2022-07-06T07:17:00Z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