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4C4D49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5509D9">
        <w:rPr>
          <w:rFonts w:ascii="GHEA Grapalat" w:hAnsi="GHEA Grapalat" w:cs="Sylfaen"/>
          <w:b/>
          <w:szCs w:val="18"/>
        </w:rPr>
        <w:t>նոյեմբեր</w:t>
      </w:r>
      <w:r w:rsidR="00D314B0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  202</w:t>
      </w:r>
      <w:r w:rsidR="00796737">
        <w:rPr>
          <w:rFonts w:ascii="GHEA Grapalat" w:hAnsi="GHEA Grapalat" w:cs="Sylfaen"/>
          <w:b/>
          <w:szCs w:val="18"/>
          <w:lang w:val="hy-AM"/>
        </w:rPr>
        <w:t>2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C4D49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1</w:t>
      </w:r>
      <w:r w:rsidR="004C4D49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44418" w:rsidRPr="00E44418" w:rsidRDefault="00E44418" w:rsidP="00E44418">
      <w:pPr>
        <w:tabs>
          <w:tab w:val="left" w:pos="1418"/>
        </w:tabs>
        <w:rPr>
          <w:rFonts w:ascii="GHEA Grapalat" w:hAnsi="GHEA Grapalat" w:cs="Sylfaen"/>
          <w:b/>
          <w:sz w:val="20"/>
          <w:szCs w:val="20"/>
          <w:lang w:val="en-US"/>
        </w:rPr>
      </w:pP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33-րդ հոդվածի 4-րդ մասի, «Նորմատիվ իրավական ակտերի մասին» օրենքի 33-րդ հոդվածի 1-ին մասի 1-ին և 3-րդ կետերի,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1. Հայաստանի Հանրապետության Շիրակի մարզի Գյումրի համայնքի ավագանու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2021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27-</w:t>
      </w:r>
      <w:r>
        <w:rPr>
          <w:rFonts w:ascii="GHEA Grapalat" w:hAnsi="GHEA Grapalat" w:cs="Sylfaen"/>
          <w:sz w:val="20"/>
          <w:szCs w:val="20"/>
          <w:lang w:val="hy-AM"/>
        </w:rPr>
        <w:t>ի «Հայաստանի Հանրապետության Շիրակի մարզի Գյումրի համայնքի</w:t>
      </w:r>
      <w:r w:rsidR="00233759">
        <w:rPr>
          <w:rFonts w:ascii="GHEA Grapalat" w:hAnsi="GHEA Grapalat" w:cs="Sylfaen"/>
          <w:sz w:val="20"/>
          <w:szCs w:val="20"/>
          <w:lang w:val="hy-AM"/>
        </w:rPr>
        <w:t xml:space="preserve"> 202</w:t>
      </w:r>
      <w:r w:rsidR="00233759" w:rsidRPr="00233759">
        <w:rPr>
          <w:rFonts w:ascii="GHEA Grapalat" w:hAnsi="GHEA Grapalat" w:cs="Sylfaen"/>
          <w:sz w:val="20"/>
          <w:szCs w:val="20"/>
          <w:lang w:val="hy-AM"/>
        </w:rPr>
        <w:t>2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բյուջեն հաստատելու մասին</w:t>
      </w:r>
      <w:r w:rsidR="005244F2">
        <w:rPr>
          <w:rFonts w:ascii="GHEA Grapalat" w:hAnsi="GHEA Grapalat" w:cs="Sylfaen"/>
          <w:sz w:val="20"/>
          <w:szCs w:val="20"/>
          <w:lang w:val="hy-AM"/>
        </w:rPr>
        <w:t>»  N 284</w:t>
      </w:r>
      <w:r>
        <w:rPr>
          <w:rFonts w:ascii="GHEA Grapalat" w:hAnsi="GHEA Grapalat" w:cs="Sylfaen"/>
          <w:sz w:val="20"/>
          <w:szCs w:val="20"/>
          <w:lang w:val="hy-AM"/>
        </w:rPr>
        <w:t xml:space="preserve">-Ն որոշման (այսուհետ` որոշում) մեջ կատարել փոփոխությունները.  </w:t>
      </w:r>
    </w:p>
    <w:p w:rsidR="00E06056" w:rsidRPr="00D143EA" w:rsidRDefault="00E44418" w:rsidP="00D143EA">
      <w:pPr>
        <w:tabs>
          <w:tab w:val="center" w:pos="4677"/>
        </w:tabs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2.  Որոշման 1-ին կետով հաստատված հավելվածի 2-րդ, 3-րդ, 4-րդ հատվածները շարադրել նոր խմբագրությամբ՝ համաձայն</w:t>
      </w:r>
      <w:r w:rsidR="006044AF">
        <w:rPr>
          <w:rFonts w:ascii="GHEA Grapalat" w:hAnsi="GHEA Grapalat" w:cs="Sylfaen"/>
          <w:sz w:val="20"/>
          <w:szCs w:val="20"/>
          <w:lang w:val="hy-AM"/>
        </w:rPr>
        <w:t xml:space="preserve"> NN </w:t>
      </w:r>
      <w:r w:rsidR="005F4B99">
        <w:rPr>
          <w:rFonts w:ascii="GHEA Grapalat" w:hAnsi="GHEA Grapalat" w:cs="Sylfaen"/>
          <w:sz w:val="20"/>
          <w:szCs w:val="20"/>
          <w:lang w:val="hy-AM"/>
        </w:rPr>
        <w:t>1,2,3,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հավելվածների:                                                                    </w:t>
      </w:r>
    </w:p>
    <w:p w:rsid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P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</w:p>
    <w:p w:rsidR="00AF667B" w:rsidRPr="009506BE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AF667B" w:rsidRPr="00AF667B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9506BE">
        <w:rPr>
          <w:rFonts w:ascii="GHEA Grapalat" w:hAnsi="GHEA Grapalat"/>
          <w:sz w:val="20"/>
          <w:szCs w:val="20"/>
          <w:lang w:val="hy-AM"/>
        </w:rPr>
        <w:t xml:space="preserve">                                           </w:t>
      </w:r>
      <w:r w:rsidR="00D314B0" w:rsidRPr="00DA69E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Pr="009506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1D68" w:rsidRPr="0079673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Pr="009506BE" w:rsidRDefault="00D314B0" w:rsidP="00D314B0">
      <w:pPr>
        <w:tabs>
          <w:tab w:val="left" w:pos="5502"/>
          <w:tab w:val="right" w:pos="9355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A12714" w:rsidRPr="00A12714">
        <w:rPr>
          <w:rFonts w:ascii="GHEA Grapalat" w:hAnsi="GHEA Grapalat"/>
          <w:sz w:val="20"/>
          <w:szCs w:val="20"/>
          <w:lang w:val="hy-AM"/>
        </w:rPr>
        <w:t xml:space="preserve">Կ.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>ԲԱԴԱԼՅԱՆ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</w:t>
      </w:r>
      <w:r w:rsidR="00AF667B" w:rsidRPr="00AF667B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Default="00AF667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 w:rsidRPr="00AF667B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6044AF" w:rsidRPr="00796737">
        <w:rPr>
          <w:rFonts w:ascii="GHEA Grapalat" w:hAnsi="GHEA Grapalat"/>
          <w:sz w:val="20"/>
          <w:szCs w:val="20"/>
          <w:lang w:val="hy-AM"/>
        </w:rPr>
        <w:t>Մ.ՄԿՐՏՉՅԱՆ</w:t>
      </w: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Ա.ՉԱԽՈՅԱՆ</w:t>
      </w:r>
    </w:p>
    <w:p w:rsidR="0039564B" w:rsidRPr="00796737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</w:t>
      </w: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Pr="00CE7FEB" w:rsidRDefault="00A12714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 w:rsidRPr="00CE7FEB">
        <w:rPr>
          <w:rFonts w:ascii="GHEA Grapalat" w:hAnsi="GHEA Grapalat"/>
          <w:b/>
          <w:lang w:val="hy-AM"/>
        </w:rPr>
        <w:t xml:space="preserve"> </w:t>
      </w:r>
    </w:p>
    <w:p w:rsidR="00AF667B" w:rsidRPr="0061720B" w:rsidRDefault="00AF667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D314B0" w:rsidRPr="00086C4B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  <w:r w:rsidR="00D314B0">
        <w:rPr>
          <w:rFonts w:ascii="GHEA Grapalat" w:hAnsi="GHEA Grapalat"/>
          <w:sz w:val="18"/>
          <w:szCs w:val="18"/>
          <w:lang w:val="hy-AM"/>
        </w:rPr>
        <w:t>Կատարող</w:t>
      </w:r>
      <w:r w:rsidR="00D314B0" w:rsidRPr="00086C4B">
        <w:rPr>
          <w:rFonts w:ascii="GHEA Grapalat" w:hAnsi="GHEA Grapalat"/>
          <w:sz w:val="18"/>
          <w:szCs w:val="18"/>
          <w:lang w:val="hy-AM"/>
        </w:rPr>
        <w:t>`</w:t>
      </w:r>
    </w:p>
    <w:p w:rsidR="007751DB" w:rsidRPr="00086C4B" w:rsidRDefault="00D314B0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086C4B">
        <w:rPr>
          <w:rFonts w:ascii="GHEA Grapalat" w:hAnsi="GHEA Grapalat"/>
          <w:sz w:val="18"/>
          <w:szCs w:val="18"/>
          <w:lang w:val="hy-AM"/>
        </w:rPr>
        <w:t xml:space="preserve">                 Ա.Տաշչյան</w:t>
      </w: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796737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D314B0" w:rsidRPr="00086C4B" w:rsidRDefault="00D314B0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 Ի Մ Ն Ա Վ Ո Ր Ո Ւ Մ – Տ Ե Ղ Ե Կ Ա ՆՔ</w:t>
      </w:r>
    </w:p>
    <w:p w:rsidR="006044AF" w:rsidRPr="006044AF" w:rsidRDefault="006044AF" w:rsidP="006044AF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21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Pr="006044AF">
        <w:rPr>
          <w:rFonts w:ascii="GHEA Grapalat" w:hAnsi="GHEA Grapalat" w:cs="Sylfaen"/>
          <w:b/>
          <w:szCs w:val="18"/>
          <w:lang w:val="hy-AM"/>
        </w:rPr>
        <w:t>27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Pr="006044AF">
        <w:rPr>
          <w:rFonts w:ascii="GHEA Grapalat" w:hAnsi="GHEA Grapalat" w:cs="Sylfaen"/>
          <w:b/>
          <w:szCs w:val="18"/>
          <w:lang w:val="hy-AM"/>
        </w:rPr>
        <w:t>284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6044AF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ՈՐՈՇՄԱՆ ԸՆԴՈՒՆՄԱՆ ԱՆՀՐԱԺԵՇՏՈՒԹՅԱՆ</w:t>
      </w:r>
    </w:p>
    <w:p w:rsidR="009E6AD6" w:rsidRPr="006044AF" w:rsidRDefault="00E06056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="0054265B"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="003856C3"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 w:rsidR="003856C3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E06056" w:rsidRDefault="00E06056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="00D260F9"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1007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3"/>
        <w:gridCol w:w="4131"/>
        <w:gridCol w:w="1146"/>
        <w:gridCol w:w="1600"/>
        <w:gridCol w:w="1149"/>
      </w:tblGrid>
      <w:tr w:rsidR="00086C4B" w:rsidRPr="00086C4B" w:rsidTr="00EE0B86">
        <w:trPr>
          <w:trHeight w:val="753"/>
        </w:trPr>
        <w:tc>
          <w:tcPr>
            <w:tcW w:w="10079" w:type="dxa"/>
            <w:gridSpan w:val="5"/>
            <w:shd w:val="clear" w:color="auto" w:fill="auto"/>
            <w:noWrap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/>
              </w:rPr>
              <w:t>Բյուջեի</w:t>
            </w:r>
            <w:r w:rsidRPr="00086C4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086C4B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/>
              </w:rPr>
              <w:t>ծախսեր</w:t>
            </w:r>
          </w:p>
        </w:tc>
      </w:tr>
      <w:tr w:rsidR="00EE0B86" w:rsidRPr="00086C4B" w:rsidTr="00EE0B86">
        <w:trPr>
          <w:trHeight w:val="1356"/>
        </w:trPr>
        <w:tc>
          <w:tcPr>
            <w:tcW w:w="2053" w:type="dxa"/>
            <w:shd w:val="clear" w:color="auto" w:fill="auto"/>
            <w:vAlign w:val="center"/>
            <w:hideMark/>
          </w:tcPr>
          <w:p w:rsidR="00EE0B86" w:rsidRPr="00086C4B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EE0B86" w:rsidRPr="00086C4B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EE0B86" w:rsidRPr="00086C4B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E0B86" w:rsidRPr="00086C4B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EE0B86" w:rsidRPr="00086C4B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4-րդ եռ.</w:t>
            </w:r>
          </w:p>
        </w:tc>
      </w:tr>
      <w:tr w:rsidR="00EE0B86" w:rsidRPr="00086C4B" w:rsidTr="00EE0B86">
        <w:trPr>
          <w:trHeight w:val="753"/>
        </w:trPr>
        <w:tc>
          <w:tcPr>
            <w:tcW w:w="2053" w:type="dxa"/>
            <w:shd w:val="clear" w:color="auto" w:fill="auto"/>
            <w:vAlign w:val="center"/>
            <w:hideMark/>
          </w:tcPr>
          <w:p w:rsidR="00EE0B86" w:rsidRPr="005509D9" w:rsidRDefault="005509D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1/1/1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EE0B86" w:rsidRPr="005509D9" w:rsidRDefault="005509D9" w:rsidP="00EE0B8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Էներգետիկ ծառայություններ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EE0B86" w:rsidRPr="005509D9" w:rsidRDefault="005509D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E0B86" w:rsidRPr="003D14AF" w:rsidRDefault="00EE0B86" w:rsidP="00550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 w:rsidR="00DE2F7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00.0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EE0B86" w:rsidRPr="003D14AF" w:rsidRDefault="00DE2F75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-3</w:t>
            </w:r>
            <w:r w:rsidR="00EE0B8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</w:tr>
      <w:tr w:rsidR="00EE0B86" w:rsidRPr="00086C4B" w:rsidTr="00EE0B86">
        <w:trPr>
          <w:trHeight w:val="753"/>
        </w:trPr>
        <w:tc>
          <w:tcPr>
            <w:tcW w:w="2053" w:type="dxa"/>
            <w:shd w:val="clear" w:color="auto" w:fill="auto"/>
            <w:vAlign w:val="center"/>
            <w:hideMark/>
          </w:tcPr>
          <w:p w:rsidR="00EE0B86" w:rsidRPr="005509D9" w:rsidRDefault="005509D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1/1/1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EE0B86" w:rsidRPr="005509D9" w:rsidRDefault="005509D9" w:rsidP="00EE0B8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Ներկայացուցչական ծախսեր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EE0B86" w:rsidRPr="005509D9" w:rsidRDefault="005509D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4237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E0B86" w:rsidRPr="003D14AF" w:rsidRDefault="00DE2F75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</w:t>
            </w:r>
            <w:r w:rsidR="00EE0B8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00.0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EE0B86" w:rsidRPr="003D14AF" w:rsidRDefault="00DE2F75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</w:t>
            </w:r>
            <w:r w:rsidR="00EE0B8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00.0</w:t>
            </w:r>
          </w:p>
        </w:tc>
      </w:tr>
      <w:tr w:rsidR="00BF3641" w:rsidRPr="00086C4B" w:rsidTr="00E54857">
        <w:trPr>
          <w:trHeight w:val="737"/>
        </w:trPr>
        <w:tc>
          <w:tcPr>
            <w:tcW w:w="2053" w:type="dxa"/>
            <w:shd w:val="clear" w:color="auto" w:fill="auto"/>
            <w:vAlign w:val="center"/>
            <w:hideMark/>
          </w:tcPr>
          <w:p w:rsidR="00BF3641" w:rsidRPr="005509D9" w:rsidRDefault="005509D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1/1/1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BF3641" w:rsidRPr="005509D9" w:rsidRDefault="005509D9" w:rsidP="00EE0B8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Տրանսպորտային նյութեր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BF3641" w:rsidRPr="005509D9" w:rsidRDefault="005509D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4264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F3641" w:rsidRDefault="005509D9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</w:t>
            </w:r>
            <w:r w:rsidR="00E5485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BF3641" w:rsidRDefault="005509D9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</w:t>
            </w:r>
            <w:r w:rsidR="00E5485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</w:tr>
      <w:tr w:rsidR="00032AF9" w:rsidRPr="00086C4B" w:rsidTr="00EE0B86">
        <w:trPr>
          <w:trHeight w:val="753"/>
        </w:trPr>
        <w:tc>
          <w:tcPr>
            <w:tcW w:w="2053" w:type="dxa"/>
            <w:shd w:val="clear" w:color="auto" w:fill="auto"/>
            <w:vAlign w:val="center"/>
            <w:hideMark/>
          </w:tcPr>
          <w:p w:rsidR="00032AF9" w:rsidRDefault="00032AF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6/4/1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032AF9" w:rsidRPr="005509D9" w:rsidRDefault="00032AF9" w:rsidP="00230989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Էներգետիկ ծառայություններ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032AF9" w:rsidRDefault="00032AF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032AF9" w:rsidRDefault="00032AF9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-7000.0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032AF9" w:rsidRDefault="00032AF9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-7000.0</w:t>
            </w:r>
          </w:p>
        </w:tc>
      </w:tr>
      <w:tr w:rsidR="00032AF9" w:rsidRPr="00086C4B" w:rsidTr="00EE0B86">
        <w:trPr>
          <w:trHeight w:val="753"/>
        </w:trPr>
        <w:tc>
          <w:tcPr>
            <w:tcW w:w="2053" w:type="dxa"/>
            <w:shd w:val="clear" w:color="auto" w:fill="auto"/>
            <w:vAlign w:val="center"/>
            <w:hideMark/>
          </w:tcPr>
          <w:p w:rsidR="00032AF9" w:rsidRDefault="00032AF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6/4/1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032AF9" w:rsidRPr="00E54857" w:rsidRDefault="00032AF9" w:rsidP="00EE0B8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Ընդհանուր բնույթի այլ ծառայություն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032AF9" w:rsidRDefault="00032AF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4239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032AF9" w:rsidRDefault="00032AF9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7000.0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032AF9" w:rsidRDefault="00032AF9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7000.0</w:t>
            </w:r>
          </w:p>
        </w:tc>
      </w:tr>
    </w:tbl>
    <w:p w:rsidR="00382FC0" w:rsidRDefault="00382FC0" w:rsidP="00E06056">
      <w:pPr>
        <w:rPr>
          <w:rFonts w:ascii="Sylfaen" w:hAnsi="Sylfaen"/>
          <w:szCs w:val="20"/>
        </w:rPr>
      </w:pPr>
    </w:p>
    <w:p w:rsidR="00382FC0" w:rsidRPr="00A030AF" w:rsidRDefault="005509D9" w:rsidP="00A030AF">
      <w:pPr>
        <w:rPr>
          <w:rFonts w:ascii="Sylfaen" w:hAnsi="Sylfaen"/>
          <w:szCs w:val="20"/>
        </w:rPr>
      </w:pPr>
      <w:r>
        <w:rPr>
          <w:rFonts w:ascii="GHEA Grapalat" w:hAnsi="GHEA Grapalat"/>
          <w:szCs w:val="20"/>
        </w:rPr>
        <w:t>1/1/1</w:t>
      </w:r>
      <w:r w:rsidR="00E54857" w:rsidRPr="00E54857">
        <w:rPr>
          <w:rFonts w:ascii="GHEA Grapalat" w:hAnsi="GHEA Grapalat"/>
          <w:szCs w:val="20"/>
        </w:rPr>
        <w:t xml:space="preserve"> </w:t>
      </w:r>
      <w:r w:rsidR="00A030AF" w:rsidRPr="00382FC0">
        <w:rPr>
          <w:rFonts w:ascii="GHEA Grapalat" w:hAnsi="GHEA Grapalat"/>
          <w:szCs w:val="20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և</w:t>
      </w:r>
      <w:r w:rsidR="00DE2F75">
        <w:rPr>
          <w:rFonts w:ascii="GHEA Grapalat" w:hAnsi="GHEA Grapalat"/>
          <w:szCs w:val="20"/>
        </w:rPr>
        <w:t xml:space="preserve"> </w:t>
      </w:r>
      <w:r w:rsidR="00DE2F75">
        <w:rPr>
          <w:rFonts w:ascii="GHEA Grapalat" w:hAnsi="GHEA Grapalat"/>
          <w:szCs w:val="20"/>
          <w:lang w:val="hy-AM"/>
        </w:rPr>
        <w:t>6</w:t>
      </w:r>
      <w:r w:rsidR="00E54857" w:rsidRPr="00E54857">
        <w:rPr>
          <w:rFonts w:ascii="GHEA Grapalat" w:hAnsi="GHEA Grapalat"/>
          <w:szCs w:val="20"/>
        </w:rPr>
        <w:t xml:space="preserve">/4/1  </w:t>
      </w:r>
      <w:r w:rsidR="00A030AF" w:rsidRPr="00382FC0">
        <w:rPr>
          <w:rFonts w:ascii="GHEA Grapalat" w:hAnsi="GHEA Grapalat"/>
          <w:szCs w:val="20"/>
        </w:rPr>
        <w:t xml:space="preserve">գործառական դասակարգման </w:t>
      </w:r>
      <w:r>
        <w:rPr>
          <w:rFonts w:ascii="GHEA Grapalat" w:hAnsi="GHEA Grapalat"/>
          <w:szCs w:val="20"/>
        </w:rPr>
        <w:t>4212</w:t>
      </w:r>
      <w:r w:rsidR="00E75C1C" w:rsidRPr="00A030AF">
        <w:rPr>
          <w:rFonts w:ascii="GHEA Grapalat" w:hAnsi="GHEA Grapalat"/>
          <w:szCs w:val="20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և</w:t>
      </w:r>
      <w:r w:rsidR="00E54857" w:rsidRPr="00E54857">
        <w:rPr>
          <w:rFonts w:ascii="GHEA Grapalat" w:hAnsi="GHEA Grapalat"/>
          <w:szCs w:val="20"/>
        </w:rPr>
        <w:t xml:space="preserve"> </w:t>
      </w:r>
      <w:r w:rsidR="00032AF9">
        <w:rPr>
          <w:rFonts w:ascii="GHEA Grapalat" w:hAnsi="GHEA Grapalat"/>
          <w:szCs w:val="20"/>
          <w:lang w:val="hy-AM"/>
        </w:rPr>
        <w:t xml:space="preserve">4212 </w:t>
      </w:r>
      <w:r w:rsidR="00382FC0" w:rsidRPr="00382FC0">
        <w:rPr>
          <w:rFonts w:ascii="GHEA Grapalat" w:hAnsi="GHEA Grapalat"/>
          <w:szCs w:val="20"/>
        </w:rPr>
        <w:t>տնտեսագիտական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E75C1C">
        <w:rPr>
          <w:rFonts w:ascii="GHEA Grapalat" w:hAnsi="GHEA Grapalat"/>
          <w:szCs w:val="20"/>
        </w:rPr>
        <w:t>հոդված</w:t>
      </w:r>
      <w:r w:rsidR="00E54857">
        <w:rPr>
          <w:rFonts w:ascii="GHEA Grapalat" w:hAnsi="GHEA Grapalat"/>
          <w:szCs w:val="20"/>
          <w:lang w:val="en-US"/>
        </w:rPr>
        <w:t>ներում</w:t>
      </w:r>
      <w:r w:rsidR="00382FC0" w:rsidRPr="00A030AF">
        <w:rPr>
          <w:rFonts w:ascii="GHEA Grapalat" w:hAnsi="GHEA Grapalat"/>
          <w:szCs w:val="20"/>
        </w:rPr>
        <w:t xml:space="preserve">  </w:t>
      </w:r>
      <w:r w:rsidR="00382FC0" w:rsidRPr="00382FC0">
        <w:rPr>
          <w:rFonts w:ascii="GHEA Grapalat" w:hAnsi="GHEA Grapalat"/>
          <w:szCs w:val="20"/>
        </w:rPr>
        <w:t>կատարվել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է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տնտեսում</w:t>
      </w:r>
      <w:r w:rsidR="00382FC0" w:rsidRPr="00A030AF">
        <w:rPr>
          <w:rFonts w:ascii="GHEA Grapalat" w:hAnsi="GHEA Grapalat"/>
          <w:szCs w:val="20"/>
        </w:rPr>
        <w:t xml:space="preserve">, </w:t>
      </w:r>
      <w:r w:rsidR="00382FC0" w:rsidRPr="00382FC0">
        <w:rPr>
          <w:rFonts w:ascii="GHEA Grapalat" w:hAnsi="GHEA Grapalat"/>
          <w:szCs w:val="20"/>
        </w:rPr>
        <w:t>որը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տեղափոխվել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է</w:t>
      </w:r>
      <w:r w:rsidR="00382FC0" w:rsidRPr="00A030AF">
        <w:rPr>
          <w:rFonts w:ascii="GHEA Grapalat" w:hAnsi="GHEA Grapalat"/>
          <w:szCs w:val="20"/>
        </w:rPr>
        <w:t xml:space="preserve">  </w:t>
      </w:r>
      <w:r>
        <w:rPr>
          <w:rFonts w:ascii="GHEA Grapalat" w:hAnsi="GHEA Grapalat"/>
          <w:szCs w:val="20"/>
        </w:rPr>
        <w:t>1/1/1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գործառական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դասակարգման</w:t>
      </w:r>
      <w:r w:rsidR="00382FC0"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</w:rPr>
        <w:t>4237,4264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և</w:t>
      </w:r>
      <w:r w:rsidR="00E54857" w:rsidRPr="00E54857">
        <w:rPr>
          <w:rFonts w:ascii="GHEA Grapalat" w:hAnsi="GHEA Grapalat"/>
          <w:szCs w:val="20"/>
        </w:rPr>
        <w:t xml:space="preserve"> </w:t>
      </w:r>
      <w:r w:rsidR="00032AF9">
        <w:rPr>
          <w:rFonts w:ascii="GHEA Grapalat" w:hAnsi="GHEA Grapalat"/>
          <w:szCs w:val="20"/>
          <w:lang w:val="hy-AM"/>
        </w:rPr>
        <w:t>6/4/1</w:t>
      </w:r>
      <w:r w:rsidR="00E54857" w:rsidRPr="00E54857">
        <w:rPr>
          <w:rFonts w:ascii="GHEA Grapalat" w:hAnsi="GHEA Grapalat"/>
          <w:szCs w:val="20"/>
        </w:rPr>
        <w:t xml:space="preserve"> </w:t>
      </w:r>
      <w:r w:rsidR="00E54857" w:rsidRPr="00382FC0">
        <w:rPr>
          <w:rFonts w:ascii="GHEA Grapalat" w:hAnsi="GHEA Grapalat"/>
          <w:szCs w:val="20"/>
        </w:rPr>
        <w:t>գործառական</w:t>
      </w:r>
      <w:r w:rsidR="00E54857" w:rsidRPr="00A030AF">
        <w:rPr>
          <w:rFonts w:ascii="GHEA Grapalat" w:hAnsi="GHEA Grapalat"/>
          <w:szCs w:val="20"/>
        </w:rPr>
        <w:t xml:space="preserve"> </w:t>
      </w:r>
      <w:r w:rsidR="00E54857" w:rsidRPr="00382FC0">
        <w:rPr>
          <w:rFonts w:ascii="GHEA Grapalat" w:hAnsi="GHEA Grapalat"/>
          <w:szCs w:val="20"/>
        </w:rPr>
        <w:t>դասակարգման</w:t>
      </w:r>
      <w:r w:rsidR="00E54857" w:rsidRPr="00A030AF">
        <w:rPr>
          <w:rFonts w:ascii="GHEA Grapalat" w:hAnsi="GHEA Grapalat"/>
          <w:szCs w:val="20"/>
        </w:rPr>
        <w:t xml:space="preserve"> </w:t>
      </w:r>
      <w:r w:rsidR="00032AF9">
        <w:rPr>
          <w:rFonts w:ascii="GHEA Grapalat" w:hAnsi="GHEA Grapalat"/>
          <w:szCs w:val="20"/>
          <w:lang w:val="hy-AM"/>
        </w:rPr>
        <w:t>4239</w:t>
      </w:r>
      <w:r w:rsidR="00E54857" w:rsidRPr="00E54857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տնտեսագիտական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հոդված</w:t>
      </w:r>
      <w:r w:rsidR="00E54857">
        <w:rPr>
          <w:rFonts w:ascii="GHEA Grapalat" w:hAnsi="GHEA Grapalat"/>
          <w:szCs w:val="20"/>
          <w:lang w:val="en-US"/>
        </w:rPr>
        <w:t>ներ</w:t>
      </w:r>
      <w:r w:rsidR="00382FC0" w:rsidRPr="00382FC0">
        <w:rPr>
          <w:rFonts w:ascii="GHEA Grapalat" w:hAnsi="GHEA Grapalat"/>
          <w:szCs w:val="20"/>
        </w:rPr>
        <w:t>ին</w:t>
      </w:r>
      <w:r w:rsidR="00382FC0" w:rsidRPr="00A030AF">
        <w:rPr>
          <w:rFonts w:ascii="GHEA Grapalat" w:hAnsi="GHEA Grapalat"/>
          <w:szCs w:val="20"/>
        </w:rPr>
        <w:t xml:space="preserve">, </w:t>
      </w:r>
      <w:r w:rsidR="00E54857">
        <w:rPr>
          <w:rFonts w:ascii="GHEA Grapalat" w:hAnsi="GHEA Grapalat"/>
          <w:szCs w:val="20"/>
          <w:lang w:val="en-US"/>
        </w:rPr>
        <w:t>ելնելով</w:t>
      </w:r>
      <w:r w:rsidR="00E54857" w:rsidRPr="00E54857">
        <w:rPr>
          <w:rFonts w:ascii="GHEA Grapalat" w:hAnsi="GHEA Grapalat"/>
          <w:szCs w:val="20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անհրաժեշտությունից</w:t>
      </w:r>
      <w:r w:rsidR="00A12714" w:rsidRPr="00A030AF">
        <w:rPr>
          <w:rFonts w:ascii="GHEA Grapalat" w:hAnsi="GHEA Grapalat"/>
          <w:szCs w:val="20"/>
        </w:rPr>
        <w:t xml:space="preserve"> </w:t>
      </w:r>
      <w:r w:rsidR="00382FC0" w:rsidRPr="00A030AF">
        <w:rPr>
          <w:rFonts w:ascii="GHEA Grapalat" w:hAnsi="GHEA Grapalat"/>
          <w:szCs w:val="20"/>
        </w:rPr>
        <w:t>:</w:t>
      </w:r>
    </w:p>
    <w:sectPr w:rsidR="00382FC0" w:rsidRPr="00A030AF" w:rsidSect="00554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DDA" w:rsidRDefault="003F4DDA" w:rsidP="00986E8B">
      <w:pPr>
        <w:spacing w:after="0" w:line="240" w:lineRule="auto"/>
      </w:pPr>
      <w:r>
        <w:separator/>
      </w:r>
    </w:p>
  </w:endnote>
  <w:endnote w:type="continuationSeparator" w:id="1">
    <w:p w:rsidR="003F4DDA" w:rsidRDefault="003F4DDA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DDA" w:rsidRDefault="003F4DDA" w:rsidP="00986E8B">
      <w:pPr>
        <w:spacing w:after="0" w:line="240" w:lineRule="auto"/>
      </w:pPr>
      <w:r>
        <w:separator/>
      </w:r>
    </w:p>
  </w:footnote>
  <w:footnote w:type="continuationSeparator" w:id="1">
    <w:p w:rsidR="003F4DDA" w:rsidRDefault="003F4DDA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32AF9"/>
    <w:rsid w:val="000379A8"/>
    <w:rsid w:val="00041524"/>
    <w:rsid w:val="00041B89"/>
    <w:rsid w:val="00042CB6"/>
    <w:rsid w:val="00043731"/>
    <w:rsid w:val="00043AF4"/>
    <w:rsid w:val="000440BD"/>
    <w:rsid w:val="00050435"/>
    <w:rsid w:val="00052B3F"/>
    <w:rsid w:val="00052D10"/>
    <w:rsid w:val="000532BC"/>
    <w:rsid w:val="00073A2E"/>
    <w:rsid w:val="00075F44"/>
    <w:rsid w:val="00076B1C"/>
    <w:rsid w:val="00076C02"/>
    <w:rsid w:val="00086C4B"/>
    <w:rsid w:val="000909D0"/>
    <w:rsid w:val="0009177C"/>
    <w:rsid w:val="00091D68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144B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1A16"/>
    <w:rsid w:val="001231E2"/>
    <w:rsid w:val="001248C9"/>
    <w:rsid w:val="00125D60"/>
    <w:rsid w:val="0012787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4B76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33759"/>
    <w:rsid w:val="00243EF1"/>
    <w:rsid w:val="00245BF0"/>
    <w:rsid w:val="00247BEC"/>
    <w:rsid w:val="00250DE5"/>
    <w:rsid w:val="00257B9A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4DD"/>
    <w:rsid w:val="002A1CA9"/>
    <w:rsid w:val="002A40DD"/>
    <w:rsid w:val="002A537E"/>
    <w:rsid w:val="002A5CB9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057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2FC0"/>
    <w:rsid w:val="00383259"/>
    <w:rsid w:val="00383DE6"/>
    <w:rsid w:val="003856C3"/>
    <w:rsid w:val="00385B16"/>
    <w:rsid w:val="00392CA7"/>
    <w:rsid w:val="00395028"/>
    <w:rsid w:val="0039564B"/>
    <w:rsid w:val="003A0A72"/>
    <w:rsid w:val="003A1B17"/>
    <w:rsid w:val="003A2E0D"/>
    <w:rsid w:val="003B2A6C"/>
    <w:rsid w:val="003B2DD4"/>
    <w:rsid w:val="003B4648"/>
    <w:rsid w:val="003B7B9F"/>
    <w:rsid w:val="003C0DD2"/>
    <w:rsid w:val="003C3BEF"/>
    <w:rsid w:val="003C6968"/>
    <w:rsid w:val="003D05D7"/>
    <w:rsid w:val="003D14AF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3F4DDA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72D3"/>
    <w:rsid w:val="004274E6"/>
    <w:rsid w:val="00430AE7"/>
    <w:rsid w:val="00431A95"/>
    <w:rsid w:val="0043572E"/>
    <w:rsid w:val="00450C2F"/>
    <w:rsid w:val="00452C8D"/>
    <w:rsid w:val="00453161"/>
    <w:rsid w:val="00457F9A"/>
    <w:rsid w:val="00461276"/>
    <w:rsid w:val="00462EC3"/>
    <w:rsid w:val="004715B8"/>
    <w:rsid w:val="00474825"/>
    <w:rsid w:val="00477CB5"/>
    <w:rsid w:val="0048588B"/>
    <w:rsid w:val="00490ADC"/>
    <w:rsid w:val="00495069"/>
    <w:rsid w:val="004A0C94"/>
    <w:rsid w:val="004A4183"/>
    <w:rsid w:val="004A7AAC"/>
    <w:rsid w:val="004A7BB6"/>
    <w:rsid w:val="004A7E90"/>
    <w:rsid w:val="004B55C9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4532"/>
    <w:rsid w:val="00545078"/>
    <w:rsid w:val="005509D9"/>
    <w:rsid w:val="0055148C"/>
    <w:rsid w:val="00552C07"/>
    <w:rsid w:val="00554209"/>
    <w:rsid w:val="0055530C"/>
    <w:rsid w:val="00555BE9"/>
    <w:rsid w:val="00555EDD"/>
    <w:rsid w:val="005560C6"/>
    <w:rsid w:val="00562923"/>
    <w:rsid w:val="0056405D"/>
    <w:rsid w:val="00564384"/>
    <w:rsid w:val="00567096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C6C7F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4B99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02C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2E3B"/>
    <w:rsid w:val="006D33BC"/>
    <w:rsid w:val="006D3EA5"/>
    <w:rsid w:val="006D5B0C"/>
    <w:rsid w:val="006E03F5"/>
    <w:rsid w:val="006E2319"/>
    <w:rsid w:val="006E6473"/>
    <w:rsid w:val="006F21D2"/>
    <w:rsid w:val="006F3723"/>
    <w:rsid w:val="006F4971"/>
    <w:rsid w:val="006F5A6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325D"/>
    <w:rsid w:val="007446E6"/>
    <w:rsid w:val="00747C60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673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1289"/>
    <w:rsid w:val="007C43E3"/>
    <w:rsid w:val="007C4466"/>
    <w:rsid w:val="007C4C78"/>
    <w:rsid w:val="007C5C5D"/>
    <w:rsid w:val="007C6D60"/>
    <w:rsid w:val="007C75E5"/>
    <w:rsid w:val="007D4E53"/>
    <w:rsid w:val="007D69C8"/>
    <w:rsid w:val="007D71B7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3336F"/>
    <w:rsid w:val="0084334A"/>
    <w:rsid w:val="0084680F"/>
    <w:rsid w:val="00846978"/>
    <w:rsid w:val="0085041E"/>
    <w:rsid w:val="00854DAC"/>
    <w:rsid w:val="00856387"/>
    <w:rsid w:val="00860EC5"/>
    <w:rsid w:val="00862EA7"/>
    <w:rsid w:val="008710E7"/>
    <w:rsid w:val="00873DE4"/>
    <w:rsid w:val="0087764B"/>
    <w:rsid w:val="0088297C"/>
    <w:rsid w:val="00883831"/>
    <w:rsid w:val="00883EB9"/>
    <w:rsid w:val="0088432E"/>
    <w:rsid w:val="008846F1"/>
    <w:rsid w:val="008873FA"/>
    <w:rsid w:val="00887D9C"/>
    <w:rsid w:val="008935C9"/>
    <w:rsid w:val="00895656"/>
    <w:rsid w:val="008A0962"/>
    <w:rsid w:val="008A0A30"/>
    <w:rsid w:val="008A0EB0"/>
    <w:rsid w:val="008A1FAB"/>
    <w:rsid w:val="008A6BF2"/>
    <w:rsid w:val="008B7226"/>
    <w:rsid w:val="008C112E"/>
    <w:rsid w:val="008C26A6"/>
    <w:rsid w:val="008C6A86"/>
    <w:rsid w:val="008D065C"/>
    <w:rsid w:val="008D0699"/>
    <w:rsid w:val="008D73C2"/>
    <w:rsid w:val="008E1475"/>
    <w:rsid w:val="008E3F7B"/>
    <w:rsid w:val="008E5ACA"/>
    <w:rsid w:val="008E6800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2164C"/>
    <w:rsid w:val="00923928"/>
    <w:rsid w:val="009336B4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2E88"/>
    <w:rsid w:val="009833FC"/>
    <w:rsid w:val="00984589"/>
    <w:rsid w:val="00984FE0"/>
    <w:rsid w:val="0098644C"/>
    <w:rsid w:val="00986E8B"/>
    <w:rsid w:val="00992AC0"/>
    <w:rsid w:val="009A5CD2"/>
    <w:rsid w:val="009A614A"/>
    <w:rsid w:val="009A74B9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6F28"/>
    <w:rsid w:val="009C7C62"/>
    <w:rsid w:val="009E36B0"/>
    <w:rsid w:val="009E6AD6"/>
    <w:rsid w:val="009E6F97"/>
    <w:rsid w:val="009E7ACB"/>
    <w:rsid w:val="00A008C6"/>
    <w:rsid w:val="00A00F50"/>
    <w:rsid w:val="00A030AF"/>
    <w:rsid w:val="00A03587"/>
    <w:rsid w:val="00A07741"/>
    <w:rsid w:val="00A10326"/>
    <w:rsid w:val="00A10D64"/>
    <w:rsid w:val="00A12223"/>
    <w:rsid w:val="00A12714"/>
    <w:rsid w:val="00A157F6"/>
    <w:rsid w:val="00A15FEB"/>
    <w:rsid w:val="00A20457"/>
    <w:rsid w:val="00A21F08"/>
    <w:rsid w:val="00A22771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85AD3"/>
    <w:rsid w:val="00A863FC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67B"/>
    <w:rsid w:val="00AF678E"/>
    <w:rsid w:val="00B05446"/>
    <w:rsid w:val="00B13BD5"/>
    <w:rsid w:val="00B20146"/>
    <w:rsid w:val="00B20E01"/>
    <w:rsid w:val="00B24FE5"/>
    <w:rsid w:val="00B2676F"/>
    <w:rsid w:val="00B2791F"/>
    <w:rsid w:val="00B27A0D"/>
    <w:rsid w:val="00B358CB"/>
    <w:rsid w:val="00B40A14"/>
    <w:rsid w:val="00B4682E"/>
    <w:rsid w:val="00B46FB3"/>
    <w:rsid w:val="00B50757"/>
    <w:rsid w:val="00B54421"/>
    <w:rsid w:val="00B60841"/>
    <w:rsid w:val="00B62F78"/>
    <w:rsid w:val="00B63C87"/>
    <w:rsid w:val="00B65C29"/>
    <w:rsid w:val="00B675FC"/>
    <w:rsid w:val="00B76BD9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0DE7"/>
    <w:rsid w:val="00BD789E"/>
    <w:rsid w:val="00BE0639"/>
    <w:rsid w:val="00BE2B9C"/>
    <w:rsid w:val="00BF3641"/>
    <w:rsid w:val="00C00A72"/>
    <w:rsid w:val="00C011BE"/>
    <w:rsid w:val="00C012C1"/>
    <w:rsid w:val="00C07DCF"/>
    <w:rsid w:val="00C103E5"/>
    <w:rsid w:val="00C10602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4B5B"/>
    <w:rsid w:val="00C66032"/>
    <w:rsid w:val="00C71102"/>
    <w:rsid w:val="00C73FB9"/>
    <w:rsid w:val="00C80944"/>
    <w:rsid w:val="00C8506C"/>
    <w:rsid w:val="00C85CF6"/>
    <w:rsid w:val="00C9386B"/>
    <w:rsid w:val="00C939A3"/>
    <w:rsid w:val="00C9404B"/>
    <w:rsid w:val="00C97ED6"/>
    <w:rsid w:val="00CA0CE0"/>
    <w:rsid w:val="00CA0EF0"/>
    <w:rsid w:val="00CA13C2"/>
    <w:rsid w:val="00CA4299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6813"/>
    <w:rsid w:val="00CE753F"/>
    <w:rsid w:val="00CE7FEB"/>
    <w:rsid w:val="00D045D6"/>
    <w:rsid w:val="00D05EAC"/>
    <w:rsid w:val="00D074D3"/>
    <w:rsid w:val="00D12924"/>
    <w:rsid w:val="00D13742"/>
    <w:rsid w:val="00D142A7"/>
    <w:rsid w:val="00D143EA"/>
    <w:rsid w:val="00D14565"/>
    <w:rsid w:val="00D14E27"/>
    <w:rsid w:val="00D1720A"/>
    <w:rsid w:val="00D22C6A"/>
    <w:rsid w:val="00D24FD9"/>
    <w:rsid w:val="00D260F9"/>
    <w:rsid w:val="00D30C32"/>
    <w:rsid w:val="00D314B0"/>
    <w:rsid w:val="00D329DD"/>
    <w:rsid w:val="00D34E75"/>
    <w:rsid w:val="00D35187"/>
    <w:rsid w:val="00D428F2"/>
    <w:rsid w:val="00D453AC"/>
    <w:rsid w:val="00D45B3C"/>
    <w:rsid w:val="00D62E4F"/>
    <w:rsid w:val="00D6733D"/>
    <w:rsid w:val="00D73327"/>
    <w:rsid w:val="00D742DF"/>
    <w:rsid w:val="00D76116"/>
    <w:rsid w:val="00D910BD"/>
    <w:rsid w:val="00D92C1E"/>
    <w:rsid w:val="00D96B6B"/>
    <w:rsid w:val="00DA4E15"/>
    <w:rsid w:val="00DA5192"/>
    <w:rsid w:val="00DA69E1"/>
    <w:rsid w:val="00DA6EE4"/>
    <w:rsid w:val="00DA711C"/>
    <w:rsid w:val="00DB0636"/>
    <w:rsid w:val="00DB2B5E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22A9"/>
    <w:rsid w:val="00DE2F75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17B1"/>
    <w:rsid w:val="00E33D46"/>
    <w:rsid w:val="00E34A82"/>
    <w:rsid w:val="00E35F51"/>
    <w:rsid w:val="00E37640"/>
    <w:rsid w:val="00E41297"/>
    <w:rsid w:val="00E41F27"/>
    <w:rsid w:val="00E43C45"/>
    <w:rsid w:val="00E44418"/>
    <w:rsid w:val="00E460B8"/>
    <w:rsid w:val="00E47223"/>
    <w:rsid w:val="00E47AC4"/>
    <w:rsid w:val="00E5047D"/>
    <w:rsid w:val="00E54857"/>
    <w:rsid w:val="00E579D3"/>
    <w:rsid w:val="00E66DFC"/>
    <w:rsid w:val="00E6794E"/>
    <w:rsid w:val="00E7048E"/>
    <w:rsid w:val="00E718A6"/>
    <w:rsid w:val="00E71B5A"/>
    <w:rsid w:val="00E71F1E"/>
    <w:rsid w:val="00E7234C"/>
    <w:rsid w:val="00E73219"/>
    <w:rsid w:val="00E737FB"/>
    <w:rsid w:val="00E751B2"/>
    <w:rsid w:val="00E75C1C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D7A02"/>
    <w:rsid w:val="00ED7B1D"/>
    <w:rsid w:val="00EE07A8"/>
    <w:rsid w:val="00EE0B86"/>
    <w:rsid w:val="00EE1791"/>
    <w:rsid w:val="00EE19C2"/>
    <w:rsid w:val="00EE1E6D"/>
    <w:rsid w:val="00EE22F5"/>
    <w:rsid w:val="00EE2557"/>
    <w:rsid w:val="00EE2FF8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1568E"/>
    <w:rsid w:val="00F20C8A"/>
    <w:rsid w:val="00F21902"/>
    <w:rsid w:val="00F219D2"/>
    <w:rsid w:val="00F24033"/>
    <w:rsid w:val="00F25394"/>
    <w:rsid w:val="00F327A0"/>
    <w:rsid w:val="00F33FC2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23AB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11EC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44F5-0034-48EE-ABD6-D76FD2A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https:/mul2.gyumricity.am/tasks/50503/oneclick/naxagicBYUJE artahert noyember.docx?token=547acd5a5a6fa6f1e99c99d585ce45b4</cp:keywords>
  <cp:lastModifiedBy>Admin</cp:lastModifiedBy>
  <cp:revision>2</cp:revision>
  <cp:lastPrinted>2022-11-25T11:52:00Z</cp:lastPrinted>
  <dcterms:created xsi:type="dcterms:W3CDTF">2022-11-25T11:52:00Z</dcterms:created>
  <dcterms:modified xsi:type="dcterms:W3CDTF">2022-11-25T11:52:00Z</dcterms:modified>
</cp:coreProperties>
</file>