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0741C3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 xml:space="preserve"> 4-ՐԴ ՆՐԲԱՆՑՔ</w:t>
      </w:r>
      <w:r w:rsidR="008308E9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>45/2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>16.97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20650">
        <w:rPr>
          <w:rFonts w:ascii="GHEA Grapalat" w:hAnsi="GHEA Grapalat"/>
          <w:b/>
          <w:sz w:val="20"/>
          <w:szCs w:val="20"/>
          <w:lang w:val="hy-AM"/>
        </w:rPr>
        <w:t xml:space="preserve">ԳՈՐԾԱՌՆԱԿԱՆ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ՆՇԱՆԱԿՈՒԹՅՈՒՆԸ ԳՅՈՒՄՐԻ ՔԱՂԱՔԻ ԳԼԽԱՎՈՐ ՀԱՏԱԿԱԳԾԻՆ ՀԱՄԱՊԱՏԱՍԽԱՆԵ</w:t>
      </w:r>
      <w:r w:rsidR="00C20650">
        <w:rPr>
          <w:rFonts w:ascii="GHEA Grapalat" w:hAnsi="GHEA Grapalat"/>
          <w:b/>
          <w:sz w:val="20"/>
          <w:szCs w:val="20"/>
          <w:lang w:val="hy-AM"/>
        </w:rPr>
        <w:t>Ց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45/2</w:t>
      </w:r>
      <w:r w:rsidR="00E923C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E923CF">
        <w:rPr>
          <w:rFonts w:ascii="GHEA Grapalat" w:hAnsi="GHEA Grapalat"/>
          <w:sz w:val="20"/>
          <w:szCs w:val="20"/>
          <w:lang w:val="hy-AM"/>
        </w:rPr>
        <w:t>97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23CF">
        <w:rPr>
          <w:rFonts w:ascii="GHEA Grapalat" w:hAnsi="GHEA Grapalat"/>
          <w:sz w:val="20"/>
          <w:szCs w:val="20"/>
          <w:lang w:val="hy-AM"/>
        </w:rPr>
        <w:t>տասնվեց ամբողջ իննսունյոթ հարյուերորդական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</w:t>
      </w:r>
      <w:r w:rsidR="00E923CF">
        <w:rPr>
          <w:rFonts w:ascii="GHEA Grapalat" w:hAnsi="GHEA Grapalat"/>
          <w:sz w:val="20"/>
          <w:szCs w:val="20"/>
          <w:lang w:val="hy-AM"/>
        </w:rPr>
        <w:t>բնակավայրերեի նպատակային նշանակության, ընդհանուր օգտագործման գործառնական նշանակության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, իսկ 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E923CF">
        <w:rPr>
          <w:rFonts w:ascii="GHEA Grapalat" w:hAnsi="GHEA Grapalat"/>
          <w:sz w:val="20"/>
          <w:szCs w:val="20"/>
          <w:lang w:val="hy-AM"/>
        </w:rPr>
        <w:t>բնակելի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 xml:space="preserve">, 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քաղաքաշինության մասին Հայաստանի Հանրապետության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9-րդ մասով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4B0BEB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45/2</w:t>
      </w:r>
      <w:r w:rsidR="00E923C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E923CF">
        <w:rPr>
          <w:rFonts w:ascii="GHEA Grapalat" w:hAnsi="GHEA Grapalat"/>
          <w:sz w:val="20"/>
          <w:szCs w:val="20"/>
          <w:lang w:val="hy-AM"/>
        </w:rPr>
        <w:t>97</w:t>
      </w:r>
      <w:r w:rsidR="00E923CF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23CF">
        <w:rPr>
          <w:rFonts w:ascii="GHEA Grapalat" w:hAnsi="GHEA Grapalat"/>
          <w:sz w:val="20"/>
          <w:szCs w:val="20"/>
          <w:lang w:val="hy-AM"/>
        </w:rPr>
        <w:t>տասնվեց ամբողջ իննսունյոթ հարյուերորդական</w:t>
      </w:r>
      <w:r w:rsidR="00E923CF" w:rsidRPr="005B26DB">
        <w:rPr>
          <w:rFonts w:ascii="GHEA Grapalat" w:hAnsi="GHEA Grapalat"/>
          <w:sz w:val="20"/>
          <w:szCs w:val="20"/>
          <w:lang w:val="hy-AM"/>
        </w:rPr>
        <w:t>)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ի </w:t>
      </w:r>
      <w:r w:rsidR="00C20650">
        <w:rPr>
          <w:rFonts w:ascii="GHEA Grapalat" w:hAnsi="GHEA Grapalat"/>
          <w:sz w:val="20"/>
          <w:szCs w:val="20"/>
          <w:lang w:val="hy-AM"/>
        </w:rPr>
        <w:t xml:space="preserve">գործառնական 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նշանակությունը համապատասխանեցնել Գյումրի քաղաքի գլխավոր հատակագծին</w:t>
      </w:r>
      <w:r w:rsidR="00C85FAB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</w:t>
      </w:r>
      <w:r w:rsidR="00C20650">
        <w:rPr>
          <w:rFonts w:ascii="GHEA Grapalat" w:hAnsi="GHEA Grapalat"/>
          <w:sz w:val="20"/>
          <w:szCs w:val="20"/>
          <w:lang w:val="hy-AM"/>
        </w:rPr>
        <w:t>նպատակային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նշանակության </w:t>
      </w:r>
      <w:r w:rsidR="00507E2F">
        <w:rPr>
          <w:rFonts w:ascii="GHEA Grapalat" w:hAnsi="GHEA Grapalat"/>
          <w:sz w:val="20"/>
          <w:szCs w:val="20"/>
          <w:lang w:val="hy-AM"/>
        </w:rPr>
        <w:t>բնակելի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</w:t>
      </w:r>
      <w:r w:rsidR="00C20650">
        <w:rPr>
          <w:rFonts w:ascii="GHEA Grapalat" w:hAnsi="GHEA Grapalat"/>
          <w:sz w:val="20"/>
          <w:szCs w:val="20"/>
          <w:lang w:val="hy-AM"/>
        </w:rPr>
        <w:t>կառուցապատում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0741C3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0741C3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0741C3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C85FAB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1E04CF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507E2F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 xml:space="preserve"> 4-ՐԴ ՆՐԲԱՆՑՔ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45/2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16.97</w:t>
      </w:r>
      <w:r w:rsidR="00507E2F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1D1F1F">
        <w:rPr>
          <w:rFonts w:ascii="GHEA Grapalat" w:hAnsi="GHEA Grapalat"/>
          <w:b/>
          <w:sz w:val="20"/>
          <w:szCs w:val="20"/>
          <w:lang w:val="hy-AM"/>
        </w:rPr>
        <w:t>ՔԱՌԱԿՈՒՍԻ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ՄԵՏՐ ՄԱԿԵՐԵՍՈՎ ՀՈՂԱՄԱՍ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70CDB">
        <w:rPr>
          <w:rFonts w:ascii="GHEA Grapalat" w:hAnsi="GHEA Grapalat"/>
          <w:b/>
          <w:sz w:val="20"/>
          <w:szCs w:val="20"/>
          <w:lang w:val="hy-AM"/>
        </w:rPr>
        <w:t>ԳՈՐԾԱՌՆԱԿԱՆ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 xml:space="preserve"> ՆՇԱՆԱԿՈՒԹՅՈՒՆԸ ԳՅՈՒՄՐԻ ՔԱՂԱՔԻ ԳԼԽԱՎՈՐ ՀԱՏԱԿԱԳԾԻՆ ՀԱՄԱՊԱՏԱՍԽԱՆԵ</w:t>
      </w:r>
      <w:r w:rsidR="00C20650">
        <w:rPr>
          <w:rFonts w:ascii="GHEA Grapalat" w:hAnsi="GHEA Grapalat"/>
          <w:b/>
          <w:sz w:val="20"/>
          <w:szCs w:val="20"/>
          <w:lang w:val="hy-AM"/>
        </w:rPr>
        <w:t>Ց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ՆԵԼՈՒ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45/2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507E2F">
        <w:rPr>
          <w:rFonts w:ascii="GHEA Grapalat" w:hAnsi="GHEA Grapalat"/>
          <w:sz w:val="20"/>
          <w:szCs w:val="20"/>
          <w:lang w:val="hy-AM"/>
        </w:rPr>
        <w:t>97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507E2F">
        <w:rPr>
          <w:rFonts w:ascii="GHEA Grapalat" w:hAnsi="GHEA Grapalat"/>
          <w:sz w:val="20"/>
          <w:szCs w:val="20"/>
          <w:lang w:val="hy-AM"/>
        </w:rPr>
        <w:t>տասնվեց ամբողջ իննսունյոթ հարյուերորդական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>)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</w:t>
      </w:r>
      <w:r w:rsidR="001E04CF" w:rsidRPr="001E04CF">
        <w:rPr>
          <w:rFonts w:ascii="GHEA Grapalat" w:hAnsi="GHEA Grapalat"/>
          <w:sz w:val="20"/>
          <w:szCs w:val="20"/>
          <w:lang w:val="hy-AM"/>
        </w:rPr>
        <w:t>հողամասը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EA4436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507E2F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 xml:space="preserve"> 4-ՐԴ ՆՐԲԱՆՑՔ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45/2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16.97</w:t>
      </w:r>
      <w:r w:rsidR="00507E2F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41F6">
        <w:rPr>
          <w:rFonts w:ascii="GHEA Grapalat" w:hAnsi="GHEA Grapalat"/>
          <w:b/>
          <w:sz w:val="20"/>
          <w:szCs w:val="20"/>
          <w:lang w:val="hy-AM"/>
        </w:rPr>
        <w:t>ԳՈՐԾԱՌՆԱԿԱՆ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 xml:space="preserve"> ՆՇԱՆԱԿՈՒԹՅՈՒՆԸ ԳՅՈՒՄՐԻ ՔԱՂԱՔԻ ԳԼԽԱՎՈՐ ՀԱՏԱԿԱԳԾԻՆ ՀԱՄԱՊԱՏԱՍԽԱՆԵ</w:t>
      </w:r>
      <w:r w:rsidR="00C20650">
        <w:rPr>
          <w:rFonts w:ascii="GHEA Grapalat" w:hAnsi="GHEA Grapalat"/>
          <w:b/>
          <w:sz w:val="20"/>
          <w:szCs w:val="20"/>
          <w:lang w:val="hy-AM"/>
        </w:rPr>
        <w:t>Ց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ՆԵԼՈՒ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45/2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507E2F">
        <w:rPr>
          <w:rFonts w:ascii="GHEA Grapalat" w:hAnsi="GHEA Grapalat"/>
          <w:sz w:val="20"/>
          <w:szCs w:val="20"/>
          <w:lang w:val="hy-AM"/>
        </w:rPr>
        <w:t>97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507E2F">
        <w:rPr>
          <w:rFonts w:ascii="GHEA Grapalat" w:hAnsi="GHEA Grapalat"/>
          <w:sz w:val="20"/>
          <w:szCs w:val="20"/>
          <w:lang w:val="hy-AM"/>
        </w:rPr>
        <w:t>տասնվեց ամբողջ իննսունյոթ հարյուերորդական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>)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</w:t>
      </w:r>
      <w:r w:rsidR="00C20650">
        <w:rPr>
          <w:rFonts w:ascii="GHEA Grapalat" w:hAnsi="GHEA Grapalat"/>
          <w:sz w:val="20"/>
          <w:szCs w:val="20"/>
          <w:lang w:val="hy-AM"/>
        </w:rPr>
        <w:t>գործառնակ</w:t>
      </w:r>
      <w:r w:rsidR="002541F6">
        <w:rPr>
          <w:rFonts w:ascii="GHEA Grapalat" w:hAnsi="GHEA Grapalat"/>
          <w:sz w:val="20"/>
          <w:szCs w:val="20"/>
          <w:lang w:val="hy-AM"/>
        </w:rPr>
        <w:t>ա</w:t>
      </w:r>
      <w:r w:rsidR="00C20650">
        <w:rPr>
          <w:rFonts w:ascii="GHEA Grapalat" w:hAnsi="GHEA Grapalat"/>
          <w:sz w:val="20"/>
          <w:szCs w:val="20"/>
          <w:lang w:val="hy-AM"/>
        </w:rPr>
        <w:t>ն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 նշանակությունը Գյումրի քաղաքի գլխավոր հատակագծին համապատասխանե</w:t>
      </w:r>
      <w:r w:rsidR="00C20650">
        <w:rPr>
          <w:rFonts w:ascii="GHEA Grapalat" w:hAnsi="GHEA Grapalat"/>
          <w:sz w:val="20"/>
          <w:szCs w:val="20"/>
          <w:lang w:val="hy-AM"/>
        </w:rPr>
        <w:t>ց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>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20650">
        <w:rPr>
          <w:rFonts w:ascii="GHEA Grapalat" w:hAnsi="GHEA Grapalat"/>
          <w:sz w:val="20"/>
          <w:szCs w:val="20"/>
          <w:lang w:val="hy-AM"/>
        </w:rPr>
        <w:t>բյուջե</w:t>
      </w:r>
      <w:r w:rsidR="00970CDB">
        <w:rPr>
          <w:rFonts w:ascii="GHEA Grapalat" w:hAnsi="GHEA Grapalat"/>
          <w:sz w:val="20"/>
          <w:szCs w:val="20"/>
          <w:lang w:val="hy-AM"/>
        </w:rPr>
        <w:t>յ</w:t>
      </w:r>
      <w:r w:rsidRPr="001D0802">
        <w:rPr>
          <w:rFonts w:ascii="GHEA Grapalat" w:hAnsi="GHEA Grapalat"/>
          <w:sz w:val="20"/>
          <w:szCs w:val="20"/>
          <w:lang w:val="hy-AM"/>
        </w:rPr>
        <w:t>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1F6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F3E6C"/>
    <w:rsid w:val="002F6A50"/>
    <w:rsid w:val="002F7CD4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52EB4"/>
    <w:rsid w:val="003609EA"/>
    <w:rsid w:val="0037663F"/>
    <w:rsid w:val="003806D1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20935"/>
    <w:rsid w:val="004256C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3637E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CDB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B56C5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F02EE"/>
    <w:rsid w:val="00BF51A2"/>
    <w:rsid w:val="00C10B59"/>
    <w:rsid w:val="00C13C86"/>
    <w:rsid w:val="00C17B25"/>
    <w:rsid w:val="00C20650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81E"/>
    <w:rsid w:val="00E21FF7"/>
    <w:rsid w:val="00E242CE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0C3"/>
    <w:rsid w:val="00F873A0"/>
    <w:rsid w:val="00FA1104"/>
    <w:rsid w:val="00FA4889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https:/mul2.gyumricity.am/tasks/20939/oneclick/M. Furmanovi 4 nrb.45-2.docx?token=83aa68f118b2931742b95141468817e7</cp:keywords>
  <cp:lastModifiedBy>Admin</cp:lastModifiedBy>
  <cp:revision>2</cp:revision>
  <cp:lastPrinted>2022-06-16T06:17:00Z</cp:lastPrinted>
  <dcterms:created xsi:type="dcterms:W3CDTF">2022-06-16T06:18:00Z</dcterms:created>
  <dcterms:modified xsi:type="dcterms:W3CDTF">2022-06-16T06:18:00Z</dcterms:modified>
</cp:coreProperties>
</file>