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212C97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</w:rPr>
      </w:pPr>
      <w:r w:rsidRPr="000A20B2">
        <w:rPr>
          <w:rFonts w:ascii="GHEA Grapalat" w:hAnsi="GHEA Grapalat"/>
          <w:b/>
          <w:lang w:val="hy-AM"/>
        </w:rPr>
        <w:t>Հավելված</w:t>
      </w:r>
      <w:r w:rsidR="00212C97">
        <w:rPr>
          <w:rFonts w:ascii="GHEA Grapalat" w:hAnsi="GHEA Grapalat"/>
          <w:b/>
          <w:lang w:val="hy-AM"/>
        </w:rPr>
        <w:t xml:space="preserve"> </w:t>
      </w:r>
      <w:r w:rsidR="00E81CCE">
        <w:rPr>
          <w:rFonts w:ascii="GHEA Grapalat" w:hAnsi="GHEA Grapalat"/>
          <w:b/>
        </w:rPr>
        <w:t>3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Շիրակի մարզի Գյումրի համայնքի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ավագանու 2018թվականի փետրվարի 19-ի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0A20B2">
        <w:rPr>
          <w:rFonts w:ascii="GHEA Grapalat" w:hAnsi="GHEA Grapalat"/>
          <w:b/>
          <w:lang w:val="hy-AM"/>
        </w:rPr>
        <w:t>N         - Ա որոշման</w:t>
      </w:r>
      <w:r w:rsidRPr="000A20B2">
        <w:rPr>
          <w:rFonts w:ascii="GHEA Grapalat" w:hAnsi="GHEA Grapalat"/>
          <w:lang w:val="hy-AM"/>
        </w:rPr>
        <w:t xml:space="preserve"> </w:t>
      </w:r>
    </w:p>
    <w:p w:rsidR="000A20B2" w:rsidRDefault="000A20B2" w:rsidP="000A20B2">
      <w:pPr>
        <w:jc w:val="right"/>
        <w:rPr>
          <w:rFonts w:ascii="GHEA Grapalat" w:hAnsi="GHEA Grapalat"/>
          <w:sz w:val="24"/>
          <w:lang w:val="hy-AM"/>
        </w:rPr>
      </w:pPr>
    </w:p>
    <w:p w:rsidR="007865C3" w:rsidRPr="008C15B8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212C97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6A128B" w:rsidRPr="006A128B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</w:t>
      </w:r>
      <w:r w:rsidR="00AC08BB">
        <w:rPr>
          <w:rFonts w:ascii="GHEA Grapalat" w:hAnsi="GHEA Grapalat"/>
          <w:b/>
          <w:sz w:val="24"/>
          <w:lang w:val="hy-AM"/>
        </w:rPr>
        <w:t xml:space="preserve">Կրթության, մշակույթի, երիտասարդության հետ տարվող աշխատանքների, առողջապահության, սպորտի, սոցիալական </w:t>
      </w:r>
      <w:r w:rsidR="00AC08BB" w:rsidRPr="00AC08BB">
        <w:rPr>
          <w:rFonts w:ascii="GHEA Grapalat" w:hAnsi="GHEA Grapalat"/>
          <w:b/>
          <w:sz w:val="24"/>
          <w:lang w:val="hy-AM"/>
        </w:rPr>
        <w:t>(</w:t>
      </w:r>
      <w:r w:rsidR="00AC08BB">
        <w:rPr>
          <w:rFonts w:ascii="GHEA Grapalat" w:hAnsi="GHEA Grapalat"/>
          <w:b/>
          <w:sz w:val="24"/>
          <w:lang w:val="hy-AM"/>
        </w:rPr>
        <w:t>այդ թվում՝ երեխաների պաշտպանության</w:t>
      </w:r>
      <w:r w:rsidR="00AC08BB" w:rsidRPr="00AC08BB">
        <w:rPr>
          <w:rFonts w:ascii="GHEA Grapalat" w:hAnsi="GHEA Grapalat"/>
          <w:b/>
          <w:sz w:val="24"/>
          <w:lang w:val="hy-AM"/>
        </w:rPr>
        <w:t>)</w:t>
      </w:r>
      <w:r w:rsidR="00AC08BB">
        <w:rPr>
          <w:rFonts w:ascii="GHEA Grapalat" w:hAnsi="GHEA Grapalat"/>
          <w:b/>
          <w:sz w:val="24"/>
          <w:lang w:val="hy-AM"/>
        </w:rPr>
        <w:t xml:space="preserve"> հարցերի</w:t>
      </w:r>
      <w:r>
        <w:rPr>
          <w:rFonts w:ascii="GHEA Grapalat" w:hAnsi="GHEA Grapalat"/>
          <w:b/>
          <w:sz w:val="24"/>
          <w:lang w:val="hy-AM"/>
        </w:rPr>
        <w:t xml:space="preserve">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Default="009342EC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նախագահ</w:t>
      </w:r>
      <w:r w:rsidR="008C353D">
        <w:rPr>
          <w:rFonts w:ascii="GHEA Grapalat" w:hAnsi="GHEA Grapalat"/>
          <w:sz w:val="24"/>
          <w:lang w:val="hy-AM"/>
        </w:rPr>
        <w:t xml:space="preserve">՝ </w:t>
      </w:r>
      <w:r>
        <w:rPr>
          <w:rFonts w:ascii="GHEA Grapalat" w:hAnsi="GHEA Grapalat"/>
          <w:sz w:val="24"/>
          <w:lang w:val="hy-AM"/>
        </w:rPr>
        <w:t>Ռուբեն Սանոյան – համայնքի ղեկավարի առաջին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ԽՄ-ի քարտուղար՝ </w:t>
      </w:r>
      <w:r w:rsidR="00AC08BB">
        <w:rPr>
          <w:rFonts w:ascii="GHEA Grapalat" w:hAnsi="GHEA Grapalat"/>
          <w:sz w:val="24"/>
          <w:lang w:val="hy-AM"/>
        </w:rPr>
        <w:t>Հասմիկ Սամսոնյան</w:t>
      </w:r>
      <w:r>
        <w:rPr>
          <w:rFonts w:ascii="GHEA Grapalat" w:hAnsi="GHEA Grapalat"/>
          <w:sz w:val="24"/>
          <w:lang w:val="hy-AM"/>
        </w:rPr>
        <w:t xml:space="preserve"> – </w:t>
      </w:r>
      <w:r w:rsidR="00AC08BB">
        <w:rPr>
          <w:rFonts w:ascii="GHEA Grapalat" w:hAnsi="GHEA Grapalat"/>
          <w:sz w:val="24"/>
          <w:lang w:val="hy-AM"/>
        </w:rPr>
        <w:t xml:space="preserve">Գյումրու </w:t>
      </w:r>
      <w:r>
        <w:rPr>
          <w:rFonts w:ascii="GHEA Grapalat" w:hAnsi="GHEA Grapalat"/>
          <w:sz w:val="24"/>
          <w:lang w:val="hy-AM"/>
        </w:rPr>
        <w:t>համայնքապետարանի աշխատակազմի</w:t>
      </w:r>
      <w:r w:rsidR="00AC08BB">
        <w:rPr>
          <w:rFonts w:ascii="GHEA Grapalat" w:hAnsi="GHEA Grapalat"/>
          <w:sz w:val="24"/>
          <w:lang w:val="hy-AM"/>
        </w:rPr>
        <w:t xml:space="preserve"> </w:t>
      </w:r>
      <w:r w:rsidR="00AC08BB" w:rsidRPr="00212C97">
        <w:rPr>
          <w:rFonts w:ascii="GHEA Grapalat" w:hAnsi="GHEA Grapalat"/>
          <w:sz w:val="24"/>
          <w:lang w:val="hy-AM"/>
        </w:rPr>
        <w:t>(</w:t>
      </w:r>
      <w:r w:rsidR="00AC08BB">
        <w:rPr>
          <w:rFonts w:ascii="GHEA Grapalat" w:hAnsi="GHEA Grapalat"/>
          <w:sz w:val="24"/>
          <w:lang w:val="hy-AM"/>
        </w:rPr>
        <w:t>այսուհետ՝ աշխատակազմ</w:t>
      </w:r>
      <w:r w:rsidR="00AC08BB" w:rsidRPr="00212C97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 </w:t>
      </w:r>
      <w:r w:rsidR="00AC08BB">
        <w:rPr>
          <w:rFonts w:ascii="GHEA Grapalat" w:hAnsi="GHEA Grapalat"/>
          <w:sz w:val="24"/>
          <w:lang w:val="hy-AM"/>
        </w:rPr>
        <w:t xml:space="preserve">քարտուղարության բաժնի </w:t>
      </w:r>
      <w:r w:rsidR="00212C97">
        <w:rPr>
          <w:rFonts w:ascii="GHEA Grapalat" w:hAnsi="GHEA Grapalat"/>
          <w:sz w:val="24"/>
          <w:lang w:val="hy-AM"/>
        </w:rPr>
        <w:t>գլխավոր մասնագետ</w:t>
      </w:r>
      <w:r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անդամներ՝</w:t>
      </w:r>
    </w:p>
    <w:p w:rsidR="008C353D" w:rsidRPr="008C353D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Հայկ Սուլթանյան</w:t>
      </w:r>
      <w:r w:rsidR="008C353D">
        <w:rPr>
          <w:rFonts w:ascii="GHEA Grapalat" w:hAnsi="GHEA Grapalat"/>
          <w:sz w:val="24"/>
          <w:lang w:val="hy-AM"/>
        </w:rPr>
        <w:t xml:space="preserve"> – </w:t>
      </w:r>
      <w:r w:rsidR="00212C97">
        <w:rPr>
          <w:rFonts w:ascii="GHEA Grapalat" w:hAnsi="GHEA Grapalat"/>
          <w:sz w:val="24"/>
          <w:lang w:val="hy-AM"/>
        </w:rPr>
        <w:t xml:space="preserve">աշխատակազմի </w:t>
      </w:r>
      <w:r>
        <w:rPr>
          <w:rFonts w:ascii="GHEA Grapalat" w:hAnsi="GHEA Grapalat"/>
          <w:sz w:val="24"/>
          <w:lang w:val="hy-AM"/>
        </w:rPr>
        <w:t>կրթության</w:t>
      </w:r>
      <w:r w:rsidR="00EE6223">
        <w:rPr>
          <w:rFonts w:ascii="GHEA Grapalat" w:hAnsi="GHEA Grapalat"/>
          <w:sz w:val="24"/>
          <w:lang w:val="hy-AM"/>
        </w:rPr>
        <w:t xml:space="preserve"> բաժնի 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Pr="00EE6223" w:rsidRDefault="00AC08BB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Արտուշ Մկրտչյան</w:t>
      </w:r>
      <w:r w:rsidR="008C353D">
        <w:rPr>
          <w:rFonts w:ascii="GHEA Grapalat" w:hAnsi="GHEA Grapalat"/>
          <w:sz w:val="24"/>
          <w:lang w:val="hy-AM"/>
        </w:rPr>
        <w:t xml:space="preserve"> – աշխատակազմի </w:t>
      </w:r>
      <w:r>
        <w:rPr>
          <w:rFonts w:ascii="GHEA Grapalat" w:hAnsi="GHEA Grapalat"/>
          <w:sz w:val="24"/>
          <w:lang w:val="hy-AM"/>
        </w:rPr>
        <w:t>մշակույթի և երիտասարդության հարցերի բաժնի</w:t>
      </w:r>
      <w:r w:rsidR="00EE6223">
        <w:rPr>
          <w:rFonts w:ascii="GHEA Grapalat" w:hAnsi="GHEA Grapalat"/>
          <w:sz w:val="24"/>
          <w:lang w:val="hy-AM"/>
        </w:rPr>
        <w:t xml:space="preserve"> 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Միխակ Ղազարյան</w:t>
      </w:r>
      <w:r w:rsidR="00EE6223">
        <w:rPr>
          <w:rFonts w:ascii="GHEA Grapalat" w:hAnsi="GHEA Grapalat"/>
          <w:sz w:val="24"/>
          <w:lang w:val="hy-AM"/>
        </w:rPr>
        <w:t xml:space="preserve"> – </w:t>
      </w:r>
      <w:r>
        <w:rPr>
          <w:rFonts w:ascii="GHEA Grapalat" w:hAnsi="GHEA Grapalat"/>
          <w:sz w:val="24"/>
          <w:lang w:val="hy-AM"/>
        </w:rPr>
        <w:t>աշխատակազմի ֆիզկուլտուրայի և սպորտի բաժնի պետ</w:t>
      </w:r>
      <w:r w:rsidR="00EE6223">
        <w:rPr>
          <w:rFonts w:ascii="GHEA Grapalat" w:hAnsi="GHEA Grapalat"/>
          <w:sz w:val="24"/>
          <w:lang w:val="hy-AM"/>
        </w:rPr>
        <w:t>,</w:t>
      </w:r>
    </w:p>
    <w:p w:rsidR="008C353D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Արտաշես Եգորյան – աշխատակազմի առանձնացված ստորաբաժանում սոցիալական աջակցության Գյումրի-1 տարածքային բաժնի պետի ժամանակավոր պաշտոնակատար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Էդվարդ Բաղրամյան - աշխատակազմի առանձնացված ստորաբաժանում սոցիալական աջակցության Գյումրի-1 տարածքային բաժնի պետ</w:t>
      </w:r>
      <w:r w:rsidR="00EE6223">
        <w:rPr>
          <w:rFonts w:ascii="GHEA Grapalat" w:hAnsi="GHEA Grapalat"/>
          <w:sz w:val="24"/>
          <w:lang w:val="hy-AM"/>
        </w:rPr>
        <w:t>,</w:t>
      </w:r>
    </w:p>
    <w:p w:rsidR="00EE6223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Ջուլիետա Մովսիսյան – համայնքի «Մանկապատանեկան արվեստի պալատ» համայնքային ոչ առևտրային կազմակերպության տնօրենի ժամանակավոր պաշտոնակատար</w:t>
      </w:r>
      <w:r w:rsidR="00EE6223">
        <w:rPr>
          <w:rFonts w:ascii="GHEA Grapalat" w:hAnsi="GHEA Grapalat"/>
          <w:sz w:val="24"/>
          <w:lang w:val="hy-AM"/>
        </w:rPr>
        <w:t>,</w:t>
      </w:r>
    </w:p>
    <w:p w:rsidR="00C865F2" w:rsidRPr="00C865F2" w:rsidRDefault="00AC08BB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C865F2">
        <w:rPr>
          <w:rFonts w:ascii="GHEA Grapalat" w:hAnsi="GHEA Grapalat"/>
          <w:sz w:val="24"/>
          <w:lang w:val="hy-AM"/>
        </w:rPr>
        <w:t>Լիլիթ Մակարյան – համայնքի «Երիտասարդական պալատ» համայնքային ոչ առևտրային կազմակերպության տնօրենի ժամանակավոր պաշտոնակատար</w:t>
      </w:r>
      <w:r w:rsidR="00C865F2" w:rsidRPr="00C865F2">
        <w:rPr>
          <w:rFonts w:ascii="GHEA Grapalat" w:hAnsi="GHEA Grapalat"/>
          <w:sz w:val="24"/>
          <w:lang w:val="hy-AM"/>
        </w:rPr>
        <w:t>,</w:t>
      </w:r>
    </w:p>
    <w:p w:rsidR="00C865F2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Հրայր Կարապետյան – Գյումրի համայնքի ավագանու անդամ,</w:t>
      </w:r>
    </w:p>
    <w:p w:rsidR="00C865F2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Գայանե Սարգսյան – Գյումրի համայնքի ավագանու անդամ,</w:t>
      </w:r>
    </w:p>
    <w:p w:rsidR="00C865F2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Արմեն Բադեյան – Գյումրի համայնքի ավագանու անդամ,</w:t>
      </w:r>
    </w:p>
    <w:p w:rsidR="00C865F2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Արմենուևհի Մխիթարյան – Գյումրի համայնքի ավագանու անդամ,</w:t>
      </w:r>
    </w:p>
    <w:p w:rsidR="00112F6D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Հասմիկ Եղիազարյան – Գյումրի համայնքի ավագանու անդամ:</w:t>
      </w:r>
      <w:r w:rsidRPr="00C865F2">
        <w:rPr>
          <w:rFonts w:ascii="GHEA Grapalat" w:hAnsi="GHEA Grapalat"/>
          <w:sz w:val="24"/>
          <w:lang w:val="hy-AM"/>
        </w:rPr>
        <w:t xml:space="preserve"> </w:t>
      </w:r>
    </w:p>
    <w:p w:rsidR="008C353D" w:rsidRPr="008C353D" w:rsidRDefault="008C353D" w:rsidP="00EE6223">
      <w:pPr>
        <w:pStyle w:val="ListParagraph"/>
        <w:ind w:left="1080"/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</w:p>
    <w:sectPr w:rsidR="008C353D" w:rsidRPr="008C353D" w:rsidSect="00AB191F">
      <w:pgSz w:w="12240" w:h="15840"/>
      <w:pgMar w:top="63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02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6D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C97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8B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8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8CC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8BB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1A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5F2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3A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CF2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CCE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223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BB761-DD5B-4228-B100-AD89C856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45</cp:revision>
  <dcterms:created xsi:type="dcterms:W3CDTF">2018-02-05T06:00:00Z</dcterms:created>
  <dcterms:modified xsi:type="dcterms:W3CDTF">2018-02-16T12:34:00Z</dcterms:modified>
</cp:coreProperties>
</file>