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89" w:rsidRDefault="00190746" w:rsidP="00190746">
      <w:pPr>
        <w:spacing w:after="120" w:line="36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190746">
        <w:rPr>
          <w:rFonts w:ascii="GHEA Grapalat" w:hAnsi="GHEA Grapalat"/>
          <w:b/>
          <w:sz w:val="24"/>
          <w:szCs w:val="24"/>
          <w:lang w:val="en-US"/>
        </w:rPr>
        <w:t>Նախագիծ</w:t>
      </w:r>
    </w:p>
    <w:p w:rsidR="00C9389F" w:rsidRDefault="00C9389F" w:rsidP="00C9389F">
      <w:pPr>
        <w:spacing w:after="120" w:line="360" w:lineRule="auto"/>
        <w:rPr>
          <w:rFonts w:ascii="GHEA Grapalat" w:hAnsi="GHEA Grapalat"/>
          <w:sz w:val="24"/>
          <w:szCs w:val="24"/>
          <w:lang w:val="en-US"/>
        </w:rPr>
      </w:pPr>
      <w:r w:rsidRPr="00C9389F">
        <w:rPr>
          <w:rFonts w:ascii="GHEA Grapalat" w:hAnsi="GHEA Grapalat"/>
          <w:sz w:val="24"/>
          <w:szCs w:val="24"/>
          <w:lang w:val="en-US"/>
        </w:rPr>
        <w:t>ՀԱՅԱՍՏԱՆԻ ՀԱՆՐԱՊԵՏՈՒԹՅԱՆ ՇԻՐԱԿԻ ՄԱՐԶԻ ԳՅՈՒՄՐԻ ՀԱՄԱՅՆՔԻ ԱՎԱԳԱՆՈՒ ՈՐՈՇՈՒՄ</w:t>
      </w:r>
    </w:p>
    <w:p w:rsidR="00C9389F" w:rsidRPr="00C9389F" w:rsidRDefault="00C9389F" w:rsidP="00C9389F">
      <w:pPr>
        <w:spacing w:after="120" w:line="360" w:lineRule="auto"/>
        <w:jc w:val="center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«     » սեպտեմբեր 2022 թվականի N</w:t>
      </w:r>
    </w:p>
    <w:p w:rsidR="00B32078" w:rsidRDefault="00C9389F" w:rsidP="00C9389F">
      <w:pPr>
        <w:spacing w:after="120" w:line="360" w:lineRule="auto"/>
        <w:ind w:firstLine="567"/>
        <w:jc w:val="center"/>
        <w:rPr>
          <w:rFonts w:ascii="GHEA Grapalat" w:hAnsi="GHEA Grapalat"/>
          <w:sz w:val="24"/>
          <w:szCs w:val="24"/>
          <w:lang w:val="en-US"/>
        </w:rPr>
      </w:pPr>
      <w:r w:rsidRPr="00C9389F">
        <w:rPr>
          <w:rFonts w:ascii="GHEA Grapalat" w:hAnsi="GHEA Grapalat"/>
          <w:sz w:val="24"/>
          <w:szCs w:val="24"/>
          <w:lang w:val="en-US"/>
        </w:rPr>
        <w:t>ՀԱՅԱՍՏԱՆԻ ՀԱՆՐԱՊԵՏՈՒԹՅԱՆ</w:t>
      </w:r>
      <w:r w:rsidRPr="004B1B3B">
        <w:rPr>
          <w:rFonts w:ascii="GHEA Grapalat" w:hAnsi="GHEA Grapalat"/>
          <w:sz w:val="24"/>
          <w:szCs w:val="24"/>
          <w:lang w:val="hy-AM"/>
        </w:rPr>
        <w:t xml:space="preserve"> ՇԻՐԱԿԻ ՄԱՐԶԻ </w:t>
      </w:r>
      <w:r>
        <w:rPr>
          <w:rFonts w:ascii="GHEA Grapalat" w:hAnsi="GHEA Grapalat"/>
          <w:sz w:val="24"/>
          <w:szCs w:val="24"/>
          <w:lang w:val="hy-AM"/>
        </w:rPr>
        <w:t>ԳՅՈՒՄՐԻ ՀԱՄԱՅՆՔԻ ՏԵՂԱԿԱՆ ՍՈՑԻԱԼԱԿԱՆ ԾՐԱԳՐԵՐԸ ՀԱՍՏԱՏԵԼՈՒ ՄԱՍԻՆ</w:t>
      </w:r>
      <w:bookmarkStart w:id="0" w:name="_GoBack"/>
      <w:bookmarkEnd w:id="0"/>
    </w:p>
    <w:p w:rsidR="00C9389F" w:rsidRPr="00C9389F" w:rsidRDefault="00C9389F" w:rsidP="00C9389F">
      <w:pPr>
        <w:spacing w:after="120" w:line="360" w:lineRule="auto"/>
        <w:ind w:firstLine="567"/>
        <w:jc w:val="center"/>
        <w:rPr>
          <w:rFonts w:ascii="GHEA Grapalat" w:hAnsi="GHEA Grapalat"/>
          <w:sz w:val="24"/>
          <w:szCs w:val="24"/>
          <w:lang w:val="en-US"/>
        </w:rPr>
      </w:pPr>
    </w:p>
    <w:p w:rsidR="00376887" w:rsidRPr="004D4055" w:rsidRDefault="00376887" w:rsidP="004D4055">
      <w:pPr>
        <w:spacing w:after="12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376887">
        <w:rPr>
          <w:rFonts w:ascii="GHEA Grapalat" w:hAnsi="GHEA Grapalat"/>
          <w:sz w:val="24"/>
          <w:szCs w:val="24"/>
          <w:lang w:val="hy-AM"/>
        </w:rPr>
        <w:t xml:space="preserve">Ղեկավարվելով </w:t>
      </w:r>
      <w:r w:rsidR="004B1B3B" w:rsidRPr="00376887">
        <w:rPr>
          <w:rFonts w:ascii="GHEA Grapalat" w:hAnsi="GHEA Grapalat"/>
          <w:sz w:val="24"/>
          <w:szCs w:val="24"/>
          <w:lang w:val="hy-AM"/>
        </w:rPr>
        <w:t>«Տեղական ինքնակառավարման մասին</w:t>
      </w:r>
      <w:r w:rsidR="004B1B3B">
        <w:rPr>
          <w:rFonts w:ascii="GHEA Grapalat" w:hAnsi="GHEA Grapalat"/>
          <w:sz w:val="24"/>
          <w:szCs w:val="24"/>
          <w:lang w:val="hy-AM"/>
        </w:rPr>
        <w:t>»</w:t>
      </w:r>
      <w:r w:rsidR="004B1B3B" w:rsidRPr="004B1B3B">
        <w:rPr>
          <w:rFonts w:ascii="GHEA Grapalat" w:hAnsi="GHEA Grapalat"/>
          <w:sz w:val="24"/>
          <w:szCs w:val="24"/>
          <w:lang w:val="hy-AM"/>
        </w:rPr>
        <w:t xml:space="preserve"> </w:t>
      </w:r>
      <w:r w:rsidR="004B1B3B" w:rsidRPr="00376887">
        <w:rPr>
          <w:rFonts w:ascii="GHEA Grapalat" w:hAnsi="GHEA Grapalat"/>
          <w:sz w:val="24"/>
          <w:szCs w:val="24"/>
          <w:lang w:val="hy-AM"/>
        </w:rPr>
        <w:t>օրենքի</w:t>
      </w:r>
      <w:r w:rsidR="004B1B3B">
        <w:rPr>
          <w:rFonts w:ascii="GHEA Grapalat" w:hAnsi="GHEA Grapalat"/>
          <w:sz w:val="24"/>
          <w:szCs w:val="24"/>
          <w:lang w:val="hy-AM"/>
        </w:rPr>
        <w:t xml:space="preserve"> </w:t>
      </w:r>
      <w:r w:rsidR="004B1B3B" w:rsidRPr="004B1B3B">
        <w:rPr>
          <w:rFonts w:ascii="GHEA Grapalat" w:hAnsi="GHEA Grapalat"/>
          <w:sz w:val="24"/>
          <w:szCs w:val="24"/>
          <w:lang w:val="hy-AM"/>
        </w:rPr>
        <w:t>18-րդ հոդվածի 1-ին մասի 42-րդ կետի</w:t>
      </w:r>
      <w:r w:rsidR="004D4055">
        <w:rPr>
          <w:rFonts w:ascii="GHEA Grapalat" w:hAnsi="GHEA Grapalat"/>
          <w:sz w:val="24"/>
          <w:szCs w:val="24"/>
          <w:lang w:val="en-US"/>
        </w:rPr>
        <w:t xml:space="preserve">, </w:t>
      </w:r>
      <w:r w:rsidR="004B1B3B" w:rsidRPr="004B1B3B">
        <w:rPr>
          <w:rFonts w:ascii="GHEA Grapalat" w:hAnsi="GHEA Grapalat"/>
          <w:sz w:val="24"/>
          <w:szCs w:val="24"/>
          <w:lang w:val="hy-AM"/>
        </w:rPr>
        <w:t xml:space="preserve"> </w:t>
      </w:r>
      <w:r w:rsidR="00B32078">
        <w:rPr>
          <w:rFonts w:ascii="GHEA Grapalat" w:hAnsi="GHEA Grapalat"/>
          <w:sz w:val="24"/>
          <w:szCs w:val="24"/>
          <w:lang w:val="hy-AM"/>
        </w:rPr>
        <w:t>«Սոցիալական աջակցության մասին» օրենքի</w:t>
      </w:r>
      <w:r w:rsidR="004B1B3B" w:rsidRPr="004B1B3B">
        <w:rPr>
          <w:rFonts w:ascii="GHEA Grapalat" w:hAnsi="GHEA Grapalat"/>
          <w:sz w:val="24"/>
          <w:szCs w:val="24"/>
          <w:lang w:val="hy-AM"/>
        </w:rPr>
        <w:t xml:space="preserve"> </w:t>
      </w:r>
      <w:r w:rsidR="004B1B3B">
        <w:rPr>
          <w:rFonts w:ascii="GHEA Grapalat" w:hAnsi="GHEA Grapalat"/>
          <w:sz w:val="24"/>
          <w:szCs w:val="24"/>
          <w:lang w:val="hy-AM"/>
        </w:rPr>
        <w:t>24</w:t>
      </w:r>
      <w:r w:rsidR="004B1B3B" w:rsidRPr="004B1B3B">
        <w:rPr>
          <w:rFonts w:ascii="GHEA Grapalat" w:hAnsi="GHEA Grapalat"/>
          <w:sz w:val="24"/>
          <w:szCs w:val="24"/>
          <w:lang w:val="hy-AM"/>
        </w:rPr>
        <w:t>-</w:t>
      </w:r>
      <w:r w:rsidR="00B32078">
        <w:rPr>
          <w:rFonts w:ascii="GHEA Grapalat" w:hAnsi="GHEA Grapalat"/>
          <w:sz w:val="24"/>
          <w:szCs w:val="24"/>
          <w:lang w:val="hy-AM"/>
        </w:rPr>
        <w:t xml:space="preserve">րդ հոդվածի </w:t>
      </w:r>
      <w:r w:rsidR="002A340D">
        <w:rPr>
          <w:rFonts w:ascii="GHEA Grapalat" w:hAnsi="GHEA Grapalat"/>
          <w:sz w:val="24"/>
          <w:szCs w:val="24"/>
          <w:lang w:val="hy-AM"/>
        </w:rPr>
        <w:t>1-ին</w:t>
      </w:r>
      <w:r w:rsidR="004B1B3B" w:rsidRPr="004B1B3B">
        <w:rPr>
          <w:rFonts w:ascii="GHEA Grapalat" w:hAnsi="GHEA Grapalat"/>
          <w:sz w:val="24"/>
          <w:szCs w:val="24"/>
          <w:lang w:val="hy-AM"/>
        </w:rPr>
        <w:t xml:space="preserve"> մասի 2-րդ և 3-րդ կետերի, Հայաստանի Հանրապետության Շիրակի մարզի Գյումրի համայնքի ավագանու 2017 թ.-ի նոյեմբերի 6-ի</w:t>
      </w:r>
      <w:r w:rsidR="00190746">
        <w:rPr>
          <w:rFonts w:ascii="GHEA Grapalat" w:hAnsi="GHEA Grapalat"/>
          <w:sz w:val="24"/>
          <w:szCs w:val="24"/>
          <w:lang w:val="hy-AM"/>
        </w:rPr>
        <w:t xml:space="preserve"> N</w:t>
      </w:r>
      <w:r w:rsidR="004B1B3B" w:rsidRPr="004B1B3B">
        <w:rPr>
          <w:rFonts w:ascii="GHEA Grapalat" w:hAnsi="GHEA Grapalat"/>
          <w:sz w:val="24"/>
          <w:szCs w:val="24"/>
          <w:lang w:val="hy-AM"/>
        </w:rPr>
        <w:t xml:space="preserve">119-Ն որոշմամբ հաստատված կարգի 4-րդ կետի 7-րդ ենթակետի </w:t>
      </w:r>
      <w:r w:rsidR="00190746">
        <w:rPr>
          <w:rFonts w:ascii="GHEA Grapalat" w:hAnsi="GHEA Grapalat"/>
          <w:sz w:val="24"/>
          <w:szCs w:val="24"/>
          <w:lang w:val="en-US"/>
        </w:rPr>
        <w:t>«</w:t>
      </w:r>
      <w:r w:rsidR="004B1B3B" w:rsidRPr="004B1B3B">
        <w:rPr>
          <w:rFonts w:ascii="GHEA Grapalat" w:hAnsi="GHEA Grapalat"/>
          <w:sz w:val="24"/>
          <w:szCs w:val="24"/>
          <w:lang w:val="hy-AM"/>
        </w:rPr>
        <w:t>գ</w:t>
      </w:r>
      <w:r w:rsidR="00190746">
        <w:rPr>
          <w:rFonts w:ascii="GHEA Grapalat" w:hAnsi="GHEA Grapalat"/>
          <w:sz w:val="24"/>
          <w:szCs w:val="24"/>
          <w:lang w:val="en-US"/>
        </w:rPr>
        <w:t>»</w:t>
      </w:r>
      <w:r w:rsidR="004B1B3B" w:rsidRPr="004B1B3B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190746">
        <w:rPr>
          <w:rFonts w:ascii="GHEA Grapalat" w:hAnsi="GHEA Grapalat"/>
          <w:sz w:val="24"/>
          <w:szCs w:val="24"/>
          <w:lang w:val="en-US"/>
        </w:rPr>
        <w:t>«</w:t>
      </w:r>
      <w:r w:rsidR="004B1B3B" w:rsidRPr="004B1B3B">
        <w:rPr>
          <w:rFonts w:ascii="GHEA Grapalat" w:hAnsi="GHEA Grapalat"/>
          <w:sz w:val="24"/>
          <w:szCs w:val="24"/>
          <w:lang w:val="hy-AM"/>
        </w:rPr>
        <w:t>դ</w:t>
      </w:r>
      <w:r w:rsidR="00190746">
        <w:rPr>
          <w:rFonts w:ascii="GHEA Grapalat" w:hAnsi="GHEA Grapalat"/>
          <w:sz w:val="24"/>
          <w:szCs w:val="24"/>
          <w:lang w:val="en-US"/>
        </w:rPr>
        <w:t>»</w:t>
      </w:r>
      <w:r w:rsidR="004B1B3B" w:rsidRPr="004B1B3B">
        <w:rPr>
          <w:rFonts w:ascii="GHEA Grapalat" w:hAnsi="GHEA Grapalat"/>
          <w:sz w:val="24"/>
          <w:szCs w:val="24"/>
          <w:lang w:val="hy-AM"/>
        </w:rPr>
        <w:t xml:space="preserve"> պարբերությունների դրույթներով և հիմք ընդունելով 2022 թվականի հունիսի 24-ին կայացած</w:t>
      </w:r>
      <w:r w:rsidR="004D4055">
        <w:rPr>
          <w:rFonts w:ascii="GHEA Grapalat" w:hAnsi="GHEA Grapalat"/>
          <w:sz w:val="24"/>
          <w:szCs w:val="24"/>
          <w:lang w:val="en-US"/>
        </w:rPr>
        <w:t xml:space="preserve"> Հ</w:t>
      </w:r>
      <w:r w:rsidR="004D4055" w:rsidRPr="00C9389F">
        <w:rPr>
          <w:rFonts w:ascii="GHEA Grapalat" w:hAnsi="GHEA Grapalat"/>
          <w:sz w:val="24"/>
          <w:szCs w:val="24"/>
          <w:lang w:val="en-US"/>
        </w:rPr>
        <w:t xml:space="preserve">այաստանի </w:t>
      </w:r>
      <w:r w:rsidR="004D4055">
        <w:rPr>
          <w:rFonts w:ascii="GHEA Grapalat" w:hAnsi="GHEA Grapalat"/>
          <w:sz w:val="24"/>
          <w:szCs w:val="24"/>
          <w:lang w:val="en-US"/>
        </w:rPr>
        <w:t>Հ</w:t>
      </w:r>
      <w:r w:rsidR="004D4055" w:rsidRPr="00C9389F">
        <w:rPr>
          <w:rFonts w:ascii="GHEA Grapalat" w:hAnsi="GHEA Grapalat"/>
          <w:sz w:val="24"/>
          <w:szCs w:val="24"/>
          <w:lang w:val="en-US"/>
        </w:rPr>
        <w:t>անրապետության</w:t>
      </w:r>
      <w:r w:rsidR="004D4055">
        <w:rPr>
          <w:rFonts w:ascii="GHEA Grapalat" w:hAnsi="GHEA Grapalat"/>
          <w:sz w:val="24"/>
          <w:szCs w:val="24"/>
          <w:lang w:val="en-US"/>
        </w:rPr>
        <w:t xml:space="preserve"> Շիրակի մարզի</w:t>
      </w:r>
      <w:r w:rsidR="004B1B3B" w:rsidRPr="004B1B3B">
        <w:rPr>
          <w:rFonts w:ascii="GHEA Grapalat" w:hAnsi="GHEA Grapalat"/>
          <w:sz w:val="24"/>
          <w:szCs w:val="24"/>
          <w:lang w:val="hy-AM"/>
        </w:rPr>
        <w:t xml:space="preserve"> Գյումրի համայնքի տեղական սոցիալական պլանի հանրային քննարկման արձանագրությունը՝</w:t>
      </w:r>
      <w:r w:rsidR="004D4055">
        <w:rPr>
          <w:rFonts w:ascii="GHEA Grapalat" w:hAnsi="GHEA Grapalat"/>
          <w:sz w:val="24"/>
          <w:szCs w:val="24"/>
          <w:lang w:val="en-US"/>
        </w:rPr>
        <w:t xml:space="preserve"> </w:t>
      </w:r>
      <w:r w:rsidR="004B1B3B" w:rsidRPr="004B1B3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Շիրակի մարզի </w:t>
      </w:r>
      <w:r w:rsidR="00CE08D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Գյումրի </w:t>
      </w:r>
      <w:r w:rsidR="00C81D2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համայնքի ավագանին որոշում է.</w:t>
      </w:r>
    </w:p>
    <w:p w:rsidR="005E3802" w:rsidRPr="005E3802" w:rsidRDefault="004B1B3B" w:rsidP="003768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B1B3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Հաստատել </w:t>
      </w:r>
      <w:r w:rsidR="00190746" w:rsidRPr="0019074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Pr="004B1B3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Գործընկերություն և ուսուցում</w:t>
      </w:r>
      <w:r w:rsidR="00190746" w:rsidRPr="0019074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Pr="004B1B3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D4055" w:rsidRPr="00F5133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հասարակական կազմակերպության</w:t>
      </w:r>
      <w:r w:rsidRPr="004B1B3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և միջգերատեսչական խմբի կողմից</w:t>
      </w:r>
      <w:r w:rsidR="00F51333" w:rsidRPr="00F5133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51333" w:rsidRPr="004B1B3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Հանրապետության Շիրակի մարզի</w:t>
      </w:r>
      <w:r w:rsidRPr="004B1B3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Գյումրի </w:t>
      </w:r>
      <w:r w:rsidR="005E3802" w:rsidRPr="005E380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համայնքի համար մշակված տեղական սոցիալական ծրագրերը՝ համաձայն</w:t>
      </w:r>
      <w:r w:rsidR="0019074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NN</w:t>
      </w:r>
      <w:r w:rsidR="005E3802" w:rsidRPr="005E380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1-4 </w:t>
      </w:r>
      <w:r w:rsidR="00190746" w:rsidRPr="0019074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հավելվածների</w:t>
      </w:r>
      <w:r w:rsidR="005E3802" w:rsidRPr="005E380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5E3802" w:rsidRPr="005E3802" w:rsidRDefault="005E3802" w:rsidP="005E380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E380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Ծրագրերն իրականացնել առաջնահերթության կարգով՝ համապատասխան ֆինանսական ռեսուրսների առկայության դեպքում:</w:t>
      </w:r>
    </w:p>
    <w:p w:rsidR="005E3802" w:rsidRPr="005E3802" w:rsidRDefault="005E3802" w:rsidP="005E380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E380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Սույն որոշումն ուժի մեջ է մտնում հրապարակմանը հաջորդող օրվանից:</w:t>
      </w:r>
    </w:p>
    <w:p w:rsidR="005E3802" w:rsidRPr="00190746" w:rsidRDefault="005E3802" w:rsidP="005E380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5E3802" w:rsidRPr="005E3802" w:rsidRDefault="005E3802" w:rsidP="005E3802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US"/>
        </w:rPr>
      </w:pPr>
      <w:r w:rsidRPr="00190746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</w:t>
      </w:r>
      <w:r w:rsidRPr="005E3802">
        <w:rPr>
          <w:rFonts w:ascii="GHEA Grapalat" w:hAnsi="GHEA Grapalat"/>
          <w:b/>
          <w:sz w:val="24"/>
          <w:szCs w:val="24"/>
          <w:lang w:val="en-US"/>
        </w:rPr>
        <w:t>Դ. ԱՌՈՒՇԱՆՅԱՆ</w:t>
      </w:r>
    </w:p>
    <w:p w:rsidR="005E3802" w:rsidRPr="005E3802" w:rsidRDefault="005E3802" w:rsidP="005E3802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US"/>
        </w:rPr>
      </w:pPr>
      <w:r w:rsidRPr="005E3802"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   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E3802">
        <w:rPr>
          <w:rFonts w:ascii="GHEA Grapalat" w:hAnsi="GHEA Grapalat"/>
          <w:b/>
          <w:sz w:val="24"/>
          <w:szCs w:val="24"/>
          <w:lang w:val="en-US"/>
        </w:rPr>
        <w:t>Կ. ԲԱԴԱԼՅԱՆ</w:t>
      </w:r>
    </w:p>
    <w:p w:rsidR="00190746" w:rsidRPr="005E3802" w:rsidRDefault="005E3802" w:rsidP="00190746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US"/>
        </w:rPr>
      </w:pPr>
      <w:r w:rsidRPr="005E3802"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   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E3802">
        <w:rPr>
          <w:rFonts w:ascii="GHEA Grapalat" w:hAnsi="GHEA Grapalat"/>
          <w:b/>
          <w:sz w:val="24"/>
          <w:szCs w:val="24"/>
          <w:lang w:val="en-US"/>
        </w:rPr>
        <w:t>Ա. ՉԱԽՈՅԱՆ</w:t>
      </w:r>
    </w:p>
    <w:p w:rsidR="005E3802" w:rsidRPr="005E3802" w:rsidRDefault="005E3802" w:rsidP="005E3802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US"/>
        </w:rPr>
      </w:pPr>
      <w:r w:rsidRPr="005E3802"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   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E3802">
        <w:rPr>
          <w:rFonts w:ascii="GHEA Grapalat" w:hAnsi="GHEA Grapalat"/>
          <w:b/>
          <w:sz w:val="24"/>
          <w:szCs w:val="24"/>
          <w:lang w:val="en-US"/>
        </w:rPr>
        <w:t>Ն. ԷԼԲԱԿՅԱՆ</w:t>
      </w:r>
    </w:p>
    <w:p w:rsidR="00E91589" w:rsidRPr="005E3802" w:rsidRDefault="00E91589" w:rsidP="005E3802">
      <w:pPr>
        <w:pStyle w:val="a3"/>
        <w:spacing w:after="0" w:line="360" w:lineRule="auto"/>
        <w:ind w:left="1287"/>
        <w:jc w:val="both"/>
        <w:rPr>
          <w:rFonts w:ascii="GHEA Grapalat" w:hAnsi="GHEA Grapalat"/>
          <w:sz w:val="24"/>
          <w:szCs w:val="24"/>
          <w:lang w:val="hy-AM"/>
        </w:rPr>
      </w:pPr>
    </w:p>
    <w:p w:rsidR="00E91589" w:rsidRDefault="00E91589" w:rsidP="00E9158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E91589" w:rsidRPr="00E91589" w:rsidRDefault="00E91589" w:rsidP="00E9158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122FB4" w:rsidRPr="00E91589" w:rsidRDefault="00122FB4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22FB4" w:rsidRPr="00E91589" w:rsidSect="00B10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pitch w:val="default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D6399"/>
    <w:multiLevelType w:val="hybridMultilevel"/>
    <w:tmpl w:val="3C80743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76887"/>
    <w:rsid w:val="00055CDB"/>
    <w:rsid w:val="000E622C"/>
    <w:rsid w:val="00122FB4"/>
    <w:rsid w:val="00190746"/>
    <w:rsid w:val="002774B0"/>
    <w:rsid w:val="002A340D"/>
    <w:rsid w:val="00376887"/>
    <w:rsid w:val="003D7FD1"/>
    <w:rsid w:val="004B1B3B"/>
    <w:rsid w:val="004D4055"/>
    <w:rsid w:val="005E3802"/>
    <w:rsid w:val="00837FBA"/>
    <w:rsid w:val="009E726C"/>
    <w:rsid w:val="00B10252"/>
    <w:rsid w:val="00B32078"/>
    <w:rsid w:val="00C81D22"/>
    <w:rsid w:val="00C9389F"/>
    <w:rsid w:val="00CA01DF"/>
    <w:rsid w:val="00CE08D9"/>
    <w:rsid w:val="00E77F2E"/>
    <w:rsid w:val="00E91589"/>
    <w:rsid w:val="00ED5263"/>
    <w:rsid w:val="00EE2670"/>
    <w:rsid w:val="00F51333"/>
    <w:rsid w:val="00F80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8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2022-09-07T13:50:00Z</dcterms:created>
  <dcterms:modified xsi:type="dcterms:W3CDTF">2022-09-07T13:50:00Z</dcterms:modified>
</cp:coreProperties>
</file>