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2B3" w:rsidRPr="007153AA" w:rsidRDefault="007153AA" w:rsidP="007153AA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7153AA">
        <w:rPr>
          <w:rFonts w:ascii="GHEA Grapalat" w:hAnsi="GHEA Grapalat"/>
          <w:b/>
          <w:sz w:val="24"/>
          <w:szCs w:val="24"/>
          <w:lang w:val="hy-AM"/>
        </w:rPr>
        <w:t>ՆԱԽԱԳԻԾ</w:t>
      </w:r>
    </w:p>
    <w:p w:rsidR="007153AA" w:rsidRDefault="00877CC1" w:rsidP="00877CC1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77CC1">
        <w:rPr>
          <w:rFonts w:ascii="GHEA Grapalat" w:hAnsi="GHEA Grapalat"/>
          <w:b/>
          <w:sz w:val="24"/>
          <w:szCs w:val="24"/>
          <w:lang w:val="hy-AM"/>
        </w:rPr>
        <w:t xml:space="preserve">Հ Ա Յ Ա Ս Տ Ա Ն Ի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Pr="00877CC1">
        <w:rPr>
          <w:rFonts w:ascii="GHEA Grapalat" w:hAnsi="GHEA Grapalat"/>
          <w:b/>
          <w:sz w:val="24"/>
          <w:szCs w:val="24"/>
          <w:lang w:val="hy-AM"/>
        </w:rPr>
        <w:t xml:space="preserve">Հ Ա Ն Ր Ա Պ Ե Տ ՈՒ Թ Յ ՈՒ Ն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Շ Ի Ր Ա Կ Ի   Մ Ա Ր Զ</w:t>
      </w:r>
    </w:p>
    <w:p w:rsidR="00877CC1" w:rsidRDefault="00877CC1" w:rsidP="00877CC1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Գ Յ ՈԻ Մ Ր Ի  Հ Ա Մ Ա Յ Ն Ք Ի   Ա Վ Ա Գ Ա Ն Ի</w:t>
      </w:r>
    </w:p>
    <w:p w:rsidR="00877CC1" w:rsidRDefault="00877CC1" w:rsidP="00877CC1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Ո Ր Ո Շ ՈՒ Մ</w:t>
      </w:r>
    </w:p>
    <w:p w:rsidR="00877CC1" w:rsidRPr="00C56CF3" w:rsidRDefault="00877CC1" w:rsidP="00877CC1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r w:rsidRPr="00C56CF3">
        <w:rPr>
          <w:rFonts w:ascii="GHEA Grapalat" w:hAnsi="GHEA Grapalat"/>
          <w:sz w:val="24"/>
          <w:szCs w:val="24"/>
          <w:lang w:val="hy-AM"/>
        </w:rPr>
        <w:t>________</w:t>
      </w:r>
      <w:r>
        <w:rPr>
          <w:rFonts w:ascii="GHEA Grapalat" w:hAnsi="GHEA Grapalat"/>
          <w:sz w:val="24"/>
          <w:szCs w:val="24"/>
          <w:lang w:val="hy-AM"/>
        </w:rPr>
        <w:t xml:space="preserve">»  </w:t>
      </w:r>
      <w:r w:rsidRPr="00C56CF3">
        <w:rPr>
          <w:rFonts w:ascii="GHEA Grapalat" w:hAnsi="GHEA Grapalat"/>
          <w:sz w:val="24"/>
          <w:szCs w:val="24"/>
          <w:lang w:val="hy-AM"/>
        </w:rPr>
        <w:t xml:space="preserve">__________________________ 2022 </w:t>
      </w:r>
      <w:r>
        <w:rPr>
          <w:rFonts w:ascii="GHEA Grapalat" w:hAnsi="GHEA Grapalat"/>
          <w:sz w:val="24"/>
          <w:szCs w:val="24"/>
          <w:lang w:val="hy-AM"/>
        </w:rPr>
        <w:t xml:space="preserve">թվականի </w:t>
      </w:r>
      <w:r w:rsidRPr="00C56CF3">
        <w:rPr>
          <w:rFonts w:ascii="GHEA Grapalat" w:hAnsi="GHEA Grapalat"/>
          <w:sz w:val="24"/>
          <w:szCs w:val="24"/>
          <w:lang w:val="hy-AM"/>
        </w:rPr>
        <w:t xml:space="preserve">N ______ - </w:t>
      </w:r>
      <w:r>
        <w:rPr>
          <w:rFonts w:ascii="GHEA Grapalat" w:hAnsi="GHEA Grapalat"/>
          <w:sz w:val="24"/>
          <w:szCs w:val="24"/>
          <w:lang w:val="hy-AM"/>
        </w:rPr>
        <w:t xml:space="preserve">Ն </w:t>
      </w:r>
      <w:r w:rsidRPr="00C56CF3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877CC1" w:rsidRPr="00877CC1" w:rsidRDefault="00877CC1" w:rsidP="00877CC1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153AA" w:rsidRPr="00877CC1" w:rsidRDefault="007153AA" w:rsidP="007153AA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77CC1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 ԱՎԱԳԱՆՈՒ</w:t>
      </w:r>
      <w:r w:rsidR="00C56CF3">
        <w:rPr>
          <w:rFonts w:ascii="GHEA Grapalat" w:hAnsi="GHEA Grapalat"/>
          <w:b/>
          <w:sz w:val="24"/>
          <w:szCs w:val="24"/>
          <w:lang w:val="hy-AM"/>
        </w:rPr>
        <w:t xml:space="preserve"> 2021</w:t>
      </w:r>
      <w:r w:rsidRPr="00877CC1">
        <w:rPr>
          <w:rFonts w:ascii="GHEA Grapalat" w:hAnsi="GHEA Grapalat"/>
          <w:b/>
          <w:sz w:val="24"/>
          <w:szCs w:val="24"/>
          <w:lang w:val="hy-AM"/>
        </w:rPr>
        <w:t xml:space="preserve"> ԹՎԱԿԱՆԻ ԴԵԿՏԵՄԲԵՐԻ 3–Ի N</w:t>
      </w:r>
      <w:r w:rsidR="00F758C2" w:rsidRPr="00F758C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877CC1">
        <w:rPr>
          <w:rFonts w:ascii="GHEA Grapalat" w:hAnsi="GHEA Grapalat"/>
          <w:b/>
          <w:sz w:val="24"/>
          <w:szCs w:val="24"/>
          <w:lang w:val="hy-AM"/>
        </w:rPr>
        <w:t xml:space="preserve">267–Ա ՈՐՈՇՄԱՆ ՄԵՋ </w:t>
      </w:r>
      <w:r w:rsidR="00C56CF3">
        <w:rPr>
          <w:rFonts w:ascii="GHEA Grapalat" w:hAnsi="GHEA Grapalat"/>
          <w:b/>
          <w:sz w:val="24"/>
          <w:szCs w:val="24"/>
          <w:lang w:val="hy-AM"/>
        </w:rPr>
        <w:t>ՓՈՓՈԽՈՒԹՅՈՒՆ</w:t>
      </w:r>
      <w:r w:rsidRPr="00877CC1">
        <w:rPr>
          <w:rFonts w:ascii="GHEA Grapalat" w:hAnsi="GHEA Grapalat"/>
          <w:b/>
          <w:sz w:val="24"/>
          <w:szCs w:val="24"/>
          <w:lang w:val="hy-AM"/>
        </w:rPr>
        <w:t xml:space="preserve"> ԿԱՏԱՐԵԼՈՒ ՄԱՍԻՆ</w:t>
      </w:r>
      <w:r w:rsidR="00652616" w:rsidRPr="00877CC1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7153AA" w:rsidRDefault="00652616" w:rsidP="007153AA">
      <w:pPr>
        <w:jc w:val="both"/>
        <w:rPr>
          <w:rFonts w:ascii="Sylfaen" w:eastAsia="MS Mincho" w:hAnsi="Sylfaen" w:cs="MS Mincho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</w:t>
      </w:r>
      <w:r w:rsidR="00717565">
        <w:rPr>
          <w:rFonts w:ascii="GHEA Grapalat" w:hAnsi="GHEA Grapalat"/>
          <w:sz w:val="24"/>
          <w:szCs w:val="24"/>
          <w:lang w:val="hy-AM"/>
        </w:rPr>
        <w:t xml:space="preserve">   </w:t>
      </w:r>
      <w:r w:rsidR="007153AA">
        <w:rPr>
          <w:rFonts w:ascii="GHEA Grapalat" w:hAnsi="GHEA Grapalat"/>
          <w:sz w:val="24"/>
          <w:szCs w:val="24"/>
          <w:lang w:val="hy-AM"/>
        </w:rPr>
        <w:t xml:space="preserve">Ղեկավարվելով «Նորմատիվ իրավական ակտերի մասին» օրենքի </w:t>
      </w:r>
      <w:r w:rsidR="00717565" w:rsidRPr="00717565">
        <w:rPr>
          <w:rFonts w:ascii="GHEA Grapalat" w:hAnsi="GHEA Grapalat"/>
          <w:sz w:val="24"/>
          <w:szCs w:val="24"/>
          <w:lang w:val="hy-AM"/>
        </w:rPr>
        <w:t>33</w:t>
      </w:r>
      <w:r w:rsidR="007153AA">
        <w:rPr>
          <w:rFonts w:ascii="GHEA Grapalat" w:hAnsi="GHEA Grapalat"/>
          <w:sz w:val="24"/>
          <w:szCs w:val="24"/>
          <w:lang w:val="hy-AM"/>
        </w:rPr>
        <w:t xml:space="preserve">–րդ հոդվածի </w:t>
      </w:r>
      <w:r w:rsidR="00C56CF3">
        <w:rPr>
          <w:rFonts w:ascii="GHEA Grapalat" w:hAnsi="GHEA Grapalat"/>
          <w:sz w:val="24"/>
          <w:szCs w:val="24"/>
          <w:lang w:val="hy-AM"/>
        </w:rPr>
        <w:t>1–ին</w:t>
      </w:r>
      <w:r w:rsidR="007153AA">
        <w:rPr>
          <w:rFonts w:ascii="GHEA Grapalat" w:hAnsi="GHEA Grapalat"/>
          <w:sz w:val="24"/>
          <w:szCs w:val="24"/>
          <w:lang w:val="hy-AM"/>
        </w:rPr>
        <w:t xml:space="preserve"> </w:t>
      </w:r>
      <w:r w:rsidR="00C56CF3">
        <w:rPr>
          <w:rFonts w:ascii="GHEA Grapalat" w:hAnsi="GHEA Grapalat"/>
          <w:sz w:val="24"/>
          <w:szCs w:val="24"/>
          <w:lang w:val="hy-AM"/>
        </w:rPr>
        <w:t>մասի</w:t>
      </w:r>
      <w:r w:rsidR="00F53258">
        <w:rPr>
          <w:rFonts w:ascii="GHEA Grapalat" w:hAnsi="GHEA Grapalat"/>
          <w:sz w:val="24"/>
          <w:szCs w:val="24"/>
          <w:lang w:val="hy-AM"/>
        </w:rPr>
        <w:t xml:space="preserve"> </w:t>
      </w:r>
      <w:r w:rsidR="00C56CF3">
        <w:rPr>
          <w:rFonts w:ascii="GHEA Grapalat" w:hAnsi="GHEA Grapalat"/>
          <w:sz w:val="24"/>
          <w:szCs w:val="24"/>
          <w:lang w:val="hy-AM"/>
        </w:rPr>
        <w:t>3–րդ կետով</w:t>
      </w:r>
      <w:r w:rsidR="007153AA">
        <w:rPr>
          <w:rFonts w:ascii="GHEA Grapalat" w:hAnsi="GHEA Grapalat"/>
          <w:sz w:val="24"/>
          <w:szCs w:val="24"/>
          <w:lang w:val="hy-AM"/>
        </w:rPr>
        <w:t xml:space="preserve">, </w:t>
      </w:r>
      <w:r w:rsidR="00717565">
        <w:rPr>
          <w:rFonts w:ascii="GHEA Grapalat" w:hAnsi="GHEA Grapalat"/>
          <w:sz w:val="24"/>
          <w:szCs w:val="24"/>
          <w:lang w:val="hy-AM"/>
        </w:rPr>
        <w:t>34–րդ հոդվածի 1–ին և 2–րդ մասերով</w:t>
      </w:r>
      <w:r w:rsidR="00612B11" w:rsidRPr="00612B11">
        <w:rPr>
          <w:rFonts w:ascii="GHEA Grapalat" w:hAnsi="GHEA Grapalat"/>
          <w:sz w:val="24"/>
          <w:szCs w:val="24"/>
          <w:lang w:val="hy-AM"/>
        </w:rPr>
        <w:t xml:space="preserve"> </w:t>
      </w:r>
      <w:r w:rsidR="00612B11">
        <w:rPr>
          <w:rFonts w:ascii="GHEA Grapalat" w:hAnsi="GHEA Grapalat"/>
          <w:sz w:val="24"/>
          <w:szCs w:val="24"/>
          <w:lang w:val="hy-AM"/>
        </w:rPr>
        <w:t xml:space="preserve">և հիմք ընդունելով </w:t>
      </w:r>
      <w:r w:rsidR="00D2420F" w:rsidRPr="00D2420F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="00D2420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D2420F" w:rsidRPr="00766E0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D2420F">
        <w:rPr>
          <w:rFonts w:ascii="GHEA Grapalat" w:hAnsi="GHEA Grapalat"/>
          <w:sz w:val="24"/>
          <w:szCs w:val="24"/>
          <w:lang w:val="hy-AM"/>
        </w:rPr>
        <w:t xml:space="preserve">Շիրակի մարզի Գյումրի համայնքի </w:t>
      </w:r>
      <w:r w:rsidR="00612B11">
        <w:rPr>
          <w:rFonts w:ascii="GHEA Grapalat" w:hAnsi="GHEA Grapalat"/>
          <w:sz w:val="24"/>
          <w:szCs w:val="24"/>
          <w:lang w:val="hy-AM"/>
        </w:rPr>
        <w:t xml:space="preserve"> «Լիլիթ մանկապարտեզ» և </w:t>
      </w:r>
      <w:r w:rsidR="00944F95">
        <w:rPr>
          <w:rFonts w:ascii="GHEA Grapalat" w:hAnsi="GHEA Grapalat"/>
          <w:sz w:val="24"/>
          <w:szCs w:val="24"/>
          <w:lang w:val="hy-AM"/>
        </w:rPr>
        <w:t xml:space="preserve"> </w:t>
      </w:r>
      <w:r w:rsidR="00503BF1">
        <w:rPr>
          <w:rFonts w:ascii="GHEA Grapalat" w:hAnsi="GHEA Grapalat"/>
          <w:sz w:val="24"/>
          <w:szCs w:val="24"/>
          <w:lang w:val="hy-AM"/>
        </w:rPr>
        <w:t>«Սուրբ Մարիամ մանկապարտեզ» համայնքային ոչ առևտրային կազմակերպությունների</w:t>
      </w:r>
      <w:r w:rsidR="00D2420F">
        <w:rPr>
          <w:rFonts w:ascii="GHEA Grapalat" w:hAnsi="GHEA Grapalat"/>
          <w:sz w:val="24"/>
          <w:szCs w:val="24"/>
          <w:lang w:val="hy-AM"/>
        </w:rPr>
        <w:t xml:space="preserve"> </w:t>
      </w:r>
      <w:r w:rsidR="00D2420F" w:rsidRPr="000E54E9">
        <w:rPr>
          <w:rFonts w:ascii="GHEA Grapalat" w:eastAsia="MS Mincho" w:hAnsi="GHEA Grapalat" w:cs="MS Mincho"/>
          <w:sz w:val="24"/>
          <w:szCs w:val="24"/>
          <w:lang w:val="hy-AM"/>
        </w:rPr>
        <w:t>(</w:t>
      </w:r>
      <w:r w:rsidR="00D2420F">
        <w:rPr>
          <w:rFonts w:ascii="GHEA Grapalat" w:eastAsia="MS Mincho" w:hAnsi="GHEA Grapalat" w:cs="MS Mincho"/>
          <w:sz w:val="24"/>
          <w:szCs w:val="24"/>
          <w:lang w:val="hy-AM"/>
        </w:rPr>
        <w:t xml:space="preserve">այսուհետ՝ </w:t>
      </w:r>
      <w:r w:rsidR="00D2420F" w:rsidRPr="00F758C2">
        <w:rPr>
          <w:rFonts w:ascii="GHEA Grapalat" w:eastAsia="MS Mincho" w:hAnsi="GHEA Grapalat" w:cs="MS Mincho"/>
          <w:sz w:val="24"/>
          <w:szCs w:val="24"/>
          <w:lang w:val="hy-AM"/>
        </w:rPr>
        <w:t>կազմակերպություն</w:t>
      </w:r>
      <w:r w:rsidR="00F758C2" w:rsidRPr="00F758C2">
        <w:rPr>
          <w:rFonts w:ascii="GHEA Grapalat" w:eastAsia="MS Mincho" w:hAnsi="GHEA Grapalat" w:cs="MS Mincho"/>
          <w:sz w:val="24"/>
          <w:szCs w:val="24"/>
          <w:lang w:val="hy-AM"/>
        </w:rPr>
        <w:t>ներ</w:t>
      </w:r>
      <w:r w:rsidR="00D2420F" w:rsidRPr="00F758C2">
        <w:rPr>
          <w:rFonts w:ascii="GHEA Grapalat" w:eastAsia="MS Mincho" w:hAnsi="GHEA Grapalat" w:cs="MS Mincho"/>
          <w:sz w:val="24"/>
          <w:szCs w:val="24"/>
          <w:lang w:val="hy-AM"/>
        </w:rPr>
        <w:t>)</w:t>
      </w:r>
      <w:r w:rsidR="00D2420F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503BF1">
        <w:rPr>
          <w:rFonts w:ascii="GHEA Grapalat" w:hAnsi="GHEA Grapalat"/>
          <w:sz w:val="24"/>
          <w:szCs w:val="24"/>
          <w:lang w:val="hy-AM"/>
        </w:rPr>
        <w:t xml:space="preserve"> տնօրենների դիմումները</w:t>
      </w:r>
      <w:r w:rsidR="0023560E" w:rsidRPr="0023560E">
        <w:rPr>
          <w:rFonts w:ascii="GHEA Grapalat" w:hAnsi="GHEA Grapalat"/>
          <w:sz w:val="24"/>
          <w:szCs w:val="24"/>
          <w:lang w:val="hy-AM"/>
        </w:rPr>
        <w:t xml:space="preserve"> </w:t>
      </w:r>
      <w:r w:rsidR="00503BF1">
        <w:rPr>
          <w:rFonts w:ascii="GHEA Grapalat" w:hAnsi="GHEA Grapalat"/>
          <w:sz w:val="24"/>
          <w:szCs w:val="24"/>
          <w:lang w:val="hy-AM"/>
        </w:rPr>
        <w:t xml:space="preserve"> </w:t>
      </w:r>
      <w:r w:rsidR="0023560E" w:rsidRPr="0023560E">
        <w:rPr>
          <w:rFonts w:ascii="GHEA Grapalat" w:hAnsi="GHEA Grapalat"/>
          <w:sz w:val="24"/>
          <w:szCs w:val="24"/>
          <w:lang w:val="hy-AM"/>
        </w:rPr>
        <w:t>(</w:t>
      </w:r>
      <w:r w:rsidR="00766E0D">
        <w:rPr>
          <w:rFonts w:ascii="GHEA Grapalat" w:hAnsi="GHEA Grapalat"/>
          <w:sz w:val="24"/>
          <w:szCs w:val="24"/>
          <w:lang w:val="hy-AM"/>
        </w:rPr>
        <w:t>համայնքապետարանում գրանցված</w:t>
      </w:r>
      <w:r w:rsidR="0023560E">
        <w:rPr>
          <w:rFonts w:ascii="GHEA Grapalat" w:hAnsi="GHEA Grapalat"/>
          <w:sz w:val="24"/>
          <w:szCs w:val="24"/>
          <w:lang w:val="hy-AM"/>
        </w:rPr>
        <w:t xml:space="preserve"> </w:t>
      </w:r>
      <w:r w:rsidR="00766E0D" w:rsidRPr="00766E0D">
        <w:rPr>
          <w:rFonts w:ascii="GHEA Grapalat" w:hAnsi="GHEA Grapalat"/>
          <w:sz w:val="24"/>
          <w:szCs w:val="24"/>
          <w:lang w:val="hy-AM"/>
        </w:rPr>
        <w:t>N</w:t>
      </w:r>
      <w:r w:rsidR="005D3E6E">
        <w:rPr>
          <w:rFonts w:ascii="GHEA Grapalat" w:hAnsi="GHEA Grapalat"/>
          <w:sz w:val="24"/>
          <w:szCs w:val="24"/>
          <w:lang w:val="hy-AM"/>
        </w:rPr>
        <w:t xml:space="preserve">21849 և </w:t>
      </w:r>
      <w:r w:rsidR="00766E0D" w:rsidRPr="00766E0D">
        <w:rPr>
          <w:rFonts w:ascii="GHEA Grapalat" w:hAnsi="GHEA Grapalat"/>
          <w:sz w:val="24"/>
          <w:szCs w:val="24"/>
          <w:lang w:val="hy-AM"/>
        </w:rPr>
        <w:t>N</w:t>
      </w:r>
      <w:r w:rsidR="005D3E6E">
        <w:rPr>
          <w:rFonts w:ascii="GHEA Grapalat" w:hAnsi="GHEA Grapalat"/>
          <w:sz w:val="24"/>
          <w:szCs w:val="24"/>
          <w:lang w:val="hy-AM"/>
        </w:rPr>
        <w:t>21886</w:t>
      </w:r>
      <w:r w:rsidR="0023560E" w:rsidRPr="0023560E">
        <w:rPr>
          <w:rFonts w:ascii="GHEA Grapalat" w:hAnsi="GHEA Grapalat"/>
          <w:sz w:val="24"/>
          <w:szCs w:val="24"/>
          <w:lang w:val="hy-AM"/>
        </w:rPr>
        <w:t>)</w:t>
      </w:r>
      <w:r w:rsidR="0023560E">
        <w:rPr>
          <w:rFonts w:ascii="GHEA Grapalat" w:hAnsi="GHEA Grapalat"/>
          <w:sz w:val="24"/>
          <w:szCs w:val="24"/>
          <w:lang w:val="hy-AM"/>
        </w:rPr>
        <w:t xml:space="preserve"> </w:t>
      </w:r>
      <w:r w:rsidR="00503BF1">
        <w:rPr>
          <w:rFonts w:ascii="GHEA Grapalat" w:hAnsi="GHEA Grapalat"/>
          <w:sz w:val="24"/>
          <w:szCs w:val="24"/>
          <w:lang w:val="hy-AM"/>
        </w:rPr>
        <w:t xml:space="preserve">ուղղված  </w:t>
      </w:r>
      <w:r w:rsidR="0023560E">
        <w:rPr>
          <w:rFonts w:ascii="GHEA Grapalat" w:hAnsi="GHEA Grapalat"/>
          <w:sz w:val="24"/>
          <w:szCs w:val="24"/>
          <w:lang w:val="hy-AM"/>
        </w:rPr>
        <w:t xml:space="preserve"> Գյումրի համայնքի ղեկավարին</w:t>
      </w:r>
      <w:r w:rsidR="00D2420F">
        <w:rPr>
          <w:rFonts w:ascii="GHEA Grapalat" w:hAnsi="GHEA Grapalat"/>
          <w:sz w:val="24"/>
          <w:szCs w:val="24"/>
          <w:lang w:val="hy-AM"/>
        </w:rPr>
        <w:t>՝</w:t>
      </w:r>
      <w:r w:rsidR="0023560E">
        <w:rPr>
          <w:rFonts w:ascii="GHEA Grapalat" w:hAnsi="GHEA Grapalat"/>
          <w:sz w:val="24"/>
          <w:szCs w:val="24"/>
          <w:lang w:val="hy-AM"/>
        </w:rPr>
        <w:t xml:space="preserve"> </w:t>
      </w:r>
      <w:r w:rsidR="0067066B" w:rsidRPr="00766E0D">
        <w:rPr>
          <w:rFonts w:ascii="GHEA Grapalat" w:hAnsi="GHEA Grapalat"/>
          <w:b/>
          <w:sz w:val="24"/>
          <w:szCs w:val="24"/>
          <w:lang w:val="hy-AM"/>
        </w:rPr>
        <w:t>Հ</w:t>
      </w:r>
      <w:r w:rsidR="00D2420F">
        <w:rPr>
          <w:rFonts w:ascii="GHEA Grapalat" w:hAnsi="GHEA Grapalat"/>
          <w:b/>
          <w:sz w:val="24"/>
          <w:szCs w:val="24"/>
          <w:lang w:val="hy-AM"/>
        </w:rPr>
        <w:t xml:space="preserve">այաստանի </w:t>
      </w:r>
      <w:r w:rsidR="0067066B" w:rsidRPr="00766E0D">
        <w:rPr>
          <w:rFonts w:ascii="GHEA Grapalat" w:hAnsi="GHEA Grapalat"/>
          <w:b/>
          <w:sz w:val="24"/>
          <w:szCs w:val="24"/>
          <w:lang w:val="hy-AM"/>
        </w:rPr>
        <w:t>Հ</w:t>
      </w:r>
      <w:r w:rsidR="00D2420F">
        <w:rPr>
          <w:rFonts w:ascii="GHEA Grapalat" w:hAnsi="GHEA Grapalat"/>
          <w:b/>
          <w:sz w:val="24"/>
          <w:szCs w:val="24"/>
          <w:lang w:val="hy-AM"/>
        </w:rPr>
        <w:t xml:space="preserve">անրապետության </w:t>
      </w:r>
      <w:r w:rsidR="0067066B" w:rsidRPr="00766E0D">
        <w:rPr>
          <w:rFonts w:ascii="GHEA Grapalat" w:hAnsi="GHEA Grapalat"/>
          <w:b/>
          <w:sz w:val="24"/>
          <w:szCs w:val="24"/>
          <w:lang w:val="hy-AM"/>
        </w:rPr>
        <w:t xml:space="preserve"> Շ</w:t>
      </w:r>
      <w:r w:rsidR="00D2420F">
        <w:rPr>
          <w:rFonts w:ascii="GHEA Grapalat" w:hAnsi="GHEA Grapalat"/>
          <w:b/>
          <w:sz w:val="24"/>
          <w:szCs w:val="24"/>
          <w:lang w:val="hy-AM"/>
        </w:rPr>
        <w:t>իրակի մարզի</w:t>
      </w:r>
      <w:r w:rsidR="0067066B">
        <w:rPr>
          <w:rFonts w:ascii="GHEA Grapalat" w:hAnsi="GHEA Grapalat"/>
          <w:sz w:val="24"/>
          <w:szCs w:val="24"/>
          <w:lang w:val="hy-AM"/>
        </w:rPr>
        <w:t xml:space="preserve"> </w:t>
      </w:r>
      <w:r w:rsidR="00944F95" w:rsidRPr="00944F95">
        <w:rPr>
          <w:rFonts w:ascii="GHEA Grapalat" w:hAnsi="GHEA Grapalat"/>
          <w:b/>
          <w:sz w:val="24"/>
          <w:szCs w:val="24"/>
          <w:lang w:val="hy-AM"/>
        </w:rPr>
        <w:t>Գյումրի համայնքի ավագանին որոշում է</w:t>
      </w:r>
      <w:r w:rsidR="00944F95" w:rsidRPr="00944F95">
        <w:rPr>
          <w:rFonts w:ascii="MS Mincho" w:eastAsia="MS Mincho" w:hAnsi="MS Mincho" w:cs="MS Mincho"/>
          <w:b/>
          <w:sz w:val="24"/>
          <w:szCs w:val="24"/>
          <w:lang w:val="hy-AM"/>
        </w:rPr>
        <w:t>․</w:t>
      </w:r>
    </w:p>
    <w:p w:rsidR="00A87D6F" w:rsidRPr="00F758C2" w:rsidRDefault="00944F95" w:rsidP="00F758C2">
      <w:pPr>
        <w:ind w:left="426" w:hanging="426"/>
        <w:jc w:val="both"/>
        <w:rPr>
          <w:rFonts w:ascii="Sylfaen" w:eastAsia="MS Mincho" w:hAnsi="Sylfaen" w:cs="MS Mincho"/>
          <w:sz w:val="24"/>
          <w:szCs w:val="24"/>
          <w:lang w:val="en-US"/>
        </w:rPr>
      </w:pPr>
      <w:r w:rsidRPr="00944F95">
        <w:rPr>
          <w:rFonts w:ascii="Sylfaen" w:eastAsia="MS Mincho" w:hAnsi="Sylfaen" w:cs="MS Mincho"/>
          <w:sz w:val="24"/>
          <w:szCs w:val="24"/>
          <w:lang w:val="hy-AM"/>
        </w:rPr>
        <w:t>1</w:t>
      </w:r>
      <w:r w:rsidRPr="00944F95">
        <w:rPr>
          <w:rFonts w:ascii="MS Mincho" w:eastAsia="MS Mincho" w:hAnsi="MS Mincho" w:cs="MS Mincho"/>
          <w:sz w:val="24"/>
          <w:szCs w:val="24"/>
          <w:lang w:val="hy-AM"/>
        </w:rPr>
        <w:t xml:space="preserve">․ </w:t>
      </w:r>
      <w:r w:rsidRPr="00944F95">
        <w:rPr>
          <w:rFonts w:ascii="GHEA Grapalat" w:eastAsia="MS Mincho" w:hAnsi="GHEA Grapalat" w:cs="MS Mincho"/>
          <w:sz w:val="24"/>
          <w:szCs w:val="24"/>
          <w:lang w:val="hy-AM"/>
        </w:rPr>
        <w:t>Հայաստա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>նի Հանրապետության Շիրակի մարզի Գյումրի համայնքի ավագանու 2021 թվականի դեկտեմբերի 3–ի «</w:t>
      </w:r>
      <w:r w:rsidRPr="00944F95">
        <w:rPr>
          <w:rFonts w:ascii="GHEA Grapalat" w:eastAsia="MS Mincho" w:hAnsi="GHEA Grapalat" w:cs="MS Mincho"/>
          <w:sz w:val="24"/>
          <w:szCs w:val="24"/>
          <w:lang w:val="hy-AM"/>
        </w:rPr>
        <w:t>Հայաստա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 xml:space="preserve">նի Հանրապետության Շիրակի մարզի Գյումրի համայնքի նախադպրոցական համայնքային ոչ առևտրային թվով 22 </w:t>
      </w:r>
      <w:r w:rsidRPr="00944F95">
        <w:rPr>
          <w:rFonts w:ascii="GHEA Grapalat" w:eastAsia="MS Mincho" w:hAnsi="GHEA Grapalat" w:cs="MS Mincho"/>
          <w:sz w:val="24"/>
          <w:szCs w:val="24"/>
          <w:lang w:val="hy-AM"/>
        </w:rPr>
        <w:t>(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>քսաներկու</w:t>
      </w:r>
      <w:r w:rsidRPr="00944F95">
        <w:rPr>
          <w:rFonts w:ascii="GHEA Grapalat" w:eastAsia="MS Mincho" w:hAnsi="GHEA Grapalat" w:cs="MS Mincho"/>
          <w:sz w:val="24"/>
          <w:szCs w:val="24"/>
          <w:lang w:val="hy-AM"/>
        </w:rPr>
        <w:t>)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 xml:space="preserve">  կազմակերպությունների կանոնադրությունները նոր խմբագրությամբ հաստատելու մասին» </w:t>
      </w:r>
      <w:r w:rsidRPr="00944F95">
        <w:rPr>
          <w:rFonts w:ascii="GHEA Grapalat" w:eastAsia="MS Mincho" w:hAnsi="GHEA Grapalat" w:cs="MS Mincho"/>
          <w:sz w:val="24"/>
          <w:szCs w:val="24"/>
          <w:lang w:val="hy-AM"/>
        </w:rPr>
        <w:t>N</w:t>
      </w:r>
      <w:r w:rsidR="00F758C2" w:rsidRPr="00F758C2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>267–Ա որոշմա</w:t>
      </w:r>
      <w:r w:rsidR="000E54E9">
        <w:rPr>
          <w:rFonts w:ascii="GHEA Grapalat" w:eastAsia="MS Mincho" w:hAnsi="GHEA Grapalat" w:cs="MS Mincho"/>
          <w:sz w:val="24"/>
          <w:szCs w:val="24"/>
          <w:lang w:val="hy-AM"/>
        </w:rPr>
        <w:t>մբ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0E54E9" w:rsidRPr="000E54E9">
        <w:rPr>
          <w:rFonts w:ascii="GHEA Grapalat" w:eastAsia="MS Mincho" w:hAnsi="GHEA Grapalat" w:cs="MS Mincho"/>
          <w:sz w:val="24"/>
          <w:szCs w:val="24"/>
          <w:lang w:val="hy-AM"/>
        </w:rPr>
        <w:t>(</w:t>
      </w:r>
      <w:r w:rsidR="000E54E9">
        <w:rPr>
          <w:rFonts w:ascii="GHEA Grapalat" w:eastAsia="MS Mincho" w:hAnsi="GHEA Grapalat" w:cs="MS Mincho"/>
          <w:sz w:val="24"/>
          <w:szCs w:val="24"/>
          <w:lang w:val="hy-AM"/>
        </w:rPr>
        <w:t>այսուհետ՝ որոշում</w:t>
      </w:r>
      <w:r w:rsidR="000E54E9" w:rsidRPr="000E54E9">
        <w:rPr>
          <w:rFonts w:ascii="GHEA Grapalat" w:eastAsia="MS Mincho" w:hAnsi="GHEA Grapalat" w:cs="MS Mincho"/>
          <w:sz w:val="24"/>
          <w:szCs w:val="24"/>
          <w:lang w:val="hy-AM"/>
        </w:rPr>
        <w:t>)</w:t>
      </w:r>
      <w:r w:rsidR="000E54E9">
        <w:rPr>
          <w:rFonts w:ascii="GHEA Grapalat" w:eastAsia="MS Mincho" w:hAnsi="GHEA Grapalat" w:cs="MS Mincho"/>
          <w:sz w:val="24"/>
          <w:szCs w:val="24"/>
          <w:lang w:val="hy-AM"/>
        </w:rPr>
        <w:t xml:space="preserve"> հաստատված </w:t>
      </w:r>
      <w:r w:rsidR="00C51530" w:rsidRPr="00C51530">
        <w:rPr>
          <w:rFonts w:ascii="GHEA Grapalat" w:eastAsia="MS Mincho" w:hAnsi="GHEA Grapalat" w:cs="MS Mincho"/>
          <w:sz w:val="24"/>
          <w:szCs w:val="24"/>
          <w:lang w:val="hy-AM"/>
        </w:rPr>
        <w:t>14</w:t>
      </w:r>
      <w:r w:rsidR="00C51530">
        <w:rPr>
          <w:rFonts w:ascii="GHEA Grapalat" w:eastAsia="MS Mincho" w:hAnsi="GHEA Grapalat" w:cs="MS Mincho"/>
          <w:sz w:val="24"/>
          <w:szCs w:val="24"/>
          <w:lang w:val="hy-AM"/>
        </w:rPr>
        <w:t xml:space="preserve"> և </w:t>
      </w:r>
      <w:r w:rsidR="000E54E9" w:rsidRPr="000E54E9">
        <w:rPr>
          <w:rFonts w:ascii="GHEA Grapalat" w:eastAsia="MS Mincho" w:hAnsi="GHEA Grapalat" w:cs="MS Mincho"/>
          <w:sz w:val="24"/>
          <w:szCs w:val="24"/>
          <w:lang w:val="hy-AM"/>
        </w:rPr>
        <w:t>N</w:t>
      </w:r>
      <w:r w:rsidR="00C51530">
        <w:rPr>
          <w:rFonts w:ascii="GHEA Grapalat" w:eastAsia="MS Mincho" w:hAnsi="GHEA Grapalat" w:cs="MS Mincho"/>
          <w:sz w:val="24"/>
          <w:szCs w:val="24"/>
          <w:lang w:val="hy-AM"/>
        </w:rPr>
        <w:t xml:space="preserve">18 </w:t>
      </w:r>
      <w:r w:rsidR="00770BA5" w:rsidRPr="000E54E9">
        <w:rPr>
          <w:rFonts w:ascii="GHEA Grapalat" w:eastAsia="MS Mincho" w:hAnsi="GHEA Grapalat" w:cs="MS Mincho"/>
          <w:sz w:val="24"/>
          <w:szCs w:val="24"/>
          <w:lang w:val="hy-AM"/>
        </w:rPr>
        <w:t>հավելվածներ</w:t>
      </w:r>
      <w:r w:rsidR="000E54E9">
        <w:rPr>
          <w:rFonts w:ascii="GHEA Grapalat" w:eastAsia="MS Mincho" w:hAnsi="GHEA Grapalat" w:cs="MS Mincho"/>
          <w:sz w:val="24"/>
          <w:szCs w:val="24"/>
          <w:lang w:val="hy-AM"/>
        </w:rPr>
        <w:t>ը</w:t>
      </w:r>
      <w:r w:rsidR="00770BA5" w:rsidRPr="00F53258">
        <w:rPr>
          <w:rFonts w:ascii="GHEA Grapalat" w:eastAsia="MS Mincho" w:hAnsi="GHEA Grapalat" w:cs="MS Mincho"/>
          <w:color w:val="FF0000"/>
          <w:sz w:val="24"/>
          <w:szCs w:val="24"/>
          <w:lang w:val="hy-AM"/>
        </w:rPr>
        <w:t xml:space="preserve"> </w:t>
      </w:r>
      <w:r w:rsidR="000E54E9">
        <w:rPr>
          <w:rFonts w:ascii="GHEA Grapalat" w:eastAsia="MS Mincho" w:hAnsi="GHEA Grapalat" w:cs="MS Mincho"/>
          <w:sz w:val="24"/>
          <w:szCs w:val="24"/>
          <w:lang w:val="hy-AM"/>
        </w:rPr>
        <w:t>շարադրել նոր խմբագրությամբ</w:t>
      </w:r>
      <w:r w:rsidR="00D2420F">
        <w:rPr>
          <w:rFonts w:ascii="GHEA Grapalat" w:eastAsia="MS Mincho" w:hAnsi="GHEA Grapalat" w:cs="MS Mincho"/>
          <w:sz w:val="24"/>
          <w:szCs w:val="24"/>
          <w:lang w:val="hy-AM"/>
        </w:rPr>
        <w:t>՝</w:t>
      </w:r>
      <w:r w:rsidR="000E54E9">
        <w:rPr>
          <w:rFonts w:ascii="GHEA Grapalat" w:eastAsia="MS Mincho" w:hAnsi="GHEA Grapalat" w:cs="MS Mincho"/>
          <w:sz w:val="24"/>
          <w:szCs w:val="24"/>
          <w:lang w:val="hy-AM"/>
        </w:rPr>
        <w:t xml:space="preserve"> համաձայն</w:t>
      </w:r>
      <w:r w:rsidR="00F758C2" w:rsidRPr="00F758C2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F758C2" w:rsidRPr="000E54E9">
        <w:rPr>
          <w:rFonts w:ascii="GHEA Grapalat" w:eastAsia="MS Mincho" w:hAnsi="GHEA Grapalat" w:cs="MS Mincho"/>
          <w:sz w:val="24"/>
          <w:szCs w:val="24"/>
          <w:lang w:val="hy-AM"/>
        </w:rPr>
        <w:t>NN</w:t>
      </w:r>
      <w:r w:rsidR="000E54E9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F758C2" w:rsidRPr="00F758C2">
        <w:rPr>
          <w:rFonts w:ascii="GHEA Grapalat" w:eastAsia="MS Mincho" w:hAnsi="GHEA Grapalat" w:cs="MS Mincho"/>
          <w:sz w:val="24"/>
          <w:szCs w:val="24"/>
          <w:lang w:val="hy-AM"/>
        </w:rPr>
        <w:t xml:space="preserve">1,2 </w:t>
      </w:r>
      <w:r w:rsidR="000E54E9">
        <w:rPr>
          <w:rFonts w:ascii="GHEA Grapalat" w:eastAsia="MS Mincho" w:hAnsi="GHEA Grapalat" w:cs="MS Mincho"/>
          <w:sz w:val="24"/>
          <w:szCs w:val="24"/>
          <w:lang w:val="hy-AM"/>
        </w:rPr>
        <w:t>հավելված</w:t>
      </w:r>
      <w:r w:rsidR="00F758C2" w:rsidRPr="00F758C2">
        <w:rPr>
          <w:rFonts w:ascii="GHEA Grapalat" w:eastAsia="MS Mincho" w:hAnsi="GHEA Grapalat" w:cs="MS Mincho"/>
          <w:sz w:val="24"/>
          <w:szCs w:val="24"/>
          <w:lang w:val="hy-AM"/>
        </w:rPr>
        <w:t>ների</w:t>
      </w:r>
      <w:r w:rsidR="009B4853">
        <w:rPr>
          <w:rFonts w:ascii="GHEA Grapalat" w:eastAsia="MS Mincho" w:hAnsi="GHEA Grapalat" w:cs="MS Mincho"/>
          <w:sz w:val="24"/>
          <w:szCs w:val="24"/>
          <w:lang w:val="hy-AM"/>
        </w:rPr>
        <w:t>։</w:t>
      </w:r>
      <w:r w:rsidR="000E54E9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</w:p>
    <w:p w:rsidR="00486EE4" w:rsidRPr="00A87D6F" w:rsidRDefault="00717565" w:rsidP="00A87D6F">
      <w:pPr>
        <w:ind w:left="284" w:hanging="284"/>
        <w:jc w:val="both"/>
        <w:rPr>
          <w:rFonts w:ascii="GHEA Grapalat" w:hAnsi="GHEA Grapalat" w:cs="Tahoma"/>
          <w:sz w:val="24"/>
          <w:szCs w:val="24"/>
          <w:lang w:val="hy-AM"/>
        </w:rPr>
      </w:pPr>
      <w:r w:rsidRPr="00486EE4">
        <w:rPr>
          <w:rFonts w:ascii="GHEA Grapalat" w:hAnsi="GHEA Grapalat"/>
          <w:sz w:val="24"/>
          <w:szCs w:val="24"/>
          <w:lang w:val="hy-AM"/>
        </w:rPr>
        <w:t xml:space="preserve">2. </w:t>
      </w:r>
      <w:r w:rsidR="00486EE4" w:rsidRPr="00486EE4">
        <w:rPr>
          <w:rFonts w:ascii="GHEA Grapalat" w:hAnsi="GHEA Grapalat" w:cs="Sylfaen"/>
          <w:sz w:val="24"/>
          <w:szCs w:val="24"/>
          <w:lang w:val="hy-AM"/>
        </w:rPr>
        <w:t>Սույն</w:t>
      </w:r>
      <w:r w:rsidR="00486EE4" w:rsidRPr="00486EE4">
        <w:rPr>
          <w:rFonts w:ascii="GHEA Grapalat" w:hAnsi="GHEA Grapalat"/>
          <w:sz w:val="24"/>
          <w:szCs w:val="24"/>
          <w:lang w:val="hy-AM"/>
        </w:rPr>
        <w:t xml:space="preserve"> </w:t>
      </w:r>
      <w:r w:rsidR="00486EE4" w:rsidRPr="00486EE4">
        <w:rPr>
          <w:rFonts w:ascii="GHEA Grapalat" w:hAnsi="GHEA Grapalat" w:cs="Sylfaen"/>
          <w:sz w:val="24"/>
          <w:szCs w:val="24"/>
          <w:lang w:val="hy-AM"/>
        </w:rPr>
        <w:t>որոշումն</w:t>
      </w:r>
      <w:r w:rsidR="00486EE4" w:rsidRPr="00486EE4">
        <w:rPr>
          <w:rFonts w:ascii="GHEA Grapalat" w:hAnsi="GHEA Grapalat"/>
          <w:sz w:val="24"/>
          <w:szCs w:val="24"/>
          <w:lang w:val="hy-AM"/>
        </w:rPr>
        <w:t xml:space="preserve"> </w:t>
      </w:r>
      <w:r w:rsidR="00486EE4" w:rsidRPr="00486EE4">
        <w:rPr>
          <w:rFonts w:ascii="GHEA Grapalat" w:hAnsi="GHEA Grapalat" w:cs="Sylfaen"/>
          <w:sz w:val="24"/>
          <w:szCs w:val="24"/>
          <w:lang w:val="hy-AM"/>
        </w:rPr>
        <w:t>ուժի</w:t>
      </w:r>
      <w:r w:rsidR="00486EE4" w:rsidRPr="00486EE4">
        <w:rPr>
          <w:rFonts w:ascii="GHEA Grapalat" w:hAnsi="GHEA Grapalat"/>
          <w:sz w:val="24"/>
          <w:szCs w:val="24"/>
          <w:lang w:val="hy-AM"/>
        </w:rPr>
        <w:t xml:space="preserve"> </w:t>
      </w:r>
      <w:r w:rsidR="00486EE4" w:rsidRPr="00486EE4">
        <w:rPr>
          <w:rFonts w:ascii="GHEA Grapalat" w:hAnsi="GHEA Grapalat" w:cs="Sylfaen"/>
          <w:sz w:val="24"/>
          <w:szCs w:val="24"/>
          <w:lang w:val="hy-AM"/>
        </w:rPr>
        <w:t>մեջ</w:t>
      </w:r>
      <w:r w:rsidR="00486EE4" w:rsidRPr="00486EE4">
        <w:rPr>
          <w:rFonts w:ascii="GHEA Grapalat" w:hAnsi="GHEA Grapalat"/>
          <w:sz w:val="24"/>
          <w:szCs w:val="24"/>
          <w:lang w:val="hy-AM"/>
        </w:rPr>
        <w:t xml:space="preserve"> </w:t>
      </w:r>
      <w:r w:rsidR="00486EE4" w:rsidRPr="00486EE4">
        <w:rPr>
          <w:rFonts w:ascii="GHEA Grapalat" w:hAnsi="GHEA Grapalat" w:cs="Sylfaen"/>
          <w:sz w:val="24"/>
          <w:szCs w:val="24"/>
          <w:lang w:val="hy-AM"/>
        </w:rPr>
        <w:t>է</w:t>
      </w:r>
      <w:r w:rsidR="00486EE4" w:rsidRPr="00486EE4">
        <w:rPr>
          <w:rFonts w:ascii="GHEA Grapalat" w:hAnsi="GHEA Grapalat"/>
          <w:sz w:val="24"/>
          <w:szCs w:val="24"/>
          <w:lang w:val="hy-AM"/>
        </w:rPr>
        <w:t xml:space="preserve"> </w:t>
      </w:r>
      <w:r w:rsidR="00486EE4" w:rsidRPr="00486EE4">
        <w:rPr>
          <w:rFonts w:ascii="GHEA Grapalat" w:hAnsi="GHEA Grapalat" w:cs="Sylfaen"/>
          <w:sz w:val="24"/>
          <w:szCs w:val="24"/>
          <w:lang w:val="hy-AM"/>
        </w:rPr>
        <w:t>մտնում</w:t>
      </w:r>
      <w:r w:rsidR="00486EE4" w:rsidRPr="00486EE4">
        <w:rPr>
          <w:rFonts w:ascii="GHEA Grapalat" w:hAnsi="GHEA Grapalat"/>
          <w:sz w:val="24"/>
          <w:szCs w:val="24"/>
          <w:lang w:val="hy-AM"/>
        </w:rPr>
        <w:t xml:space="preserve"> </w:t>
      </w:r>
      <w:r w:rsidR="009B4853">
        <w:rPr>
          <w:rFonts w:ascii="GHEA Grapalat" w:hAnsi="GHEA Grapalat" w:cs="Sylfaen"/>
          <w:sz w:val="24"/>
          <w:szCs w:val="24"/>
          <w:lang w:val="hy-AM"/>
        </w:rPr>
        <w:t>կազմակերպությունների տնօրեններին պատշաճ իրազեկելու օրվան հաջորդող օրվանից։</w:t>
      </w:r>
      <w:r w:rsidR="00486EE4" w:rsidRPr="00486EE4">
        <w:rPr>
          <w:rFonts w:ascii="GHEA Grapalat" w:hAnsi="GHEA Grapalat"/>
          <w:sz w:val="24"/>
          <w:szCs w:val="24"/>
          <w:lang w:val="hy-AM"/>
        </w:rPr>
        <w:t xml:space="preserve">   </w:t>
      </w:r>
    </w:p>
    <w:p w:rsidR="00486EE4" w:rsidRDefault="00486EE4" w:rsidP="00486EE4">
      <w:pPr>
        <w:pStyle w:val="a3"/>
        <w:ind w:left="1070"/>
        <w:jc w:val="both"/>
        <w:rPr>
          <w:szCs w:val="24"/>
          <w:lang w:val="hy-AM"/>
        </w:rPr>
      </w:pPr>
    </w:p>
    <w:p w:rsidR="009B4853" w:rsidRPr="00486EE4" w:rsidRDefault="009B4853" w:rsidP="00486EE4">
      <w:pPr>
        <w:pStyle w:val="a3"/>
        <w:ind w:left="1070"/>
        <w:jc w:val="both"/>
        <w:rPr>
          <w:szCs w:val="24"/>
          <w:lang w:val="hy-AM"/>
        </w:rPr>
      </w:pPr>
    </w:p>
    <w:p w:rsidR="00486EE4" w:rsidRPr="00486EE4" w:rsidRDefault="00486EE4" w:rsidP="00486EE4">
      <w:pPr>
        <w:pStyle w:val="a3"/>
        <w:ind w:left="1069"/>
        <w:jc w:val="right"/>
        <w:rPr>
          <w:szCs w:val="24"/>
          <w:lang w:val="hy-AM"/>
        </w:rPr>
      </w:pPr>
      <w:r w:rsidRPr="00486EE4">
        <w:rPr>
          <w:szCs w:val="24"/>
          <w:lang w:val="hy-AM"/>
        </w:rPr>
        <w:t>Կ. ԲԱԴԱԼՅԱՆ</w:t>
      </w:r>
    </w:p>
    <w:p w:rsidR="00486EE4" w:rsidRPr="00486EE4" w:rsidRDefault="00486EE4" w:rsidP="00486EE4">
      <w:pPr>
        <w:pStyle w:val="a3"/>
        <w:ind w:left="1069"/>
        <w:jc w:val="right"/>
        <w:rPr>
          <w:szCs w:val="24"/>
          <w:lang w:val="hy-AM"/>
        </w:rPr>
      </w:pPr>
    </w:p>
    <w:p w:rsidR="00486EE4" w:rsidRPr="009B4853" w:rsidRDefault="00486EE4" w:rsidP="00486EE4">
      <w:pPr>
        <w:pStyle w:val="a3"/>
        <w:ind w:left="1069"/>
        <w:jc w:val="right"/>
        <w:rPr>
          <w:szCs w:val="24"/>
          <w:lang w:val="hy-AM"/>
        </w:rPr>
      </w:pPr>
      <w:r w:rsidRPr="009B4853">
        <w:rPr>
          <w:szCs w:val="24"/>
          <w:lang w:val="hy-AM"/>
        </w:rPr>
        <w:t xml:space="preserve">Ա. </w:t>
      </w:r>
      <w:r w:rsidR="009B4853" w:rsidRPr="009B4853">
        <w:rPr>
          <w:szCs w:val="24"/>
          <w:lang w:val="hy-AM"/>
        </w:rPr>
        <w:t>ՉԱԽՈՅԱՆ</w:t>
      </w:r>
    </w:p>
    <w:p w:rsidR="00486EE4" w:rsidRPr="00486EE4" w:rsidRDefault="00486EE4" w:rsidP="00486EE4">
      <w:pPr>
        <w:pStyle w:val="a3"/>
        <w:ind w:left="1069"/>
        <w:jc w:val="right"/>
        <w:rPr>
          <w:szCs w:val="24"/>
          <w:lang w:val="hy-AM"/>
        </w:rPr>
      </w:pPr>
    </w:p>
    <w:p w:rsidR="00486EE4" w:rsidRPr="00486EE4" w:rsidRDefault="00486EE4" w:rsidP="00486EE4">
      <w:pPr>
        <w:pStyle w:val="a3"/>
        <w:ind w:left="1069"/>
        <w:jc w:val="right"/>
        <w:rPr>
          <w:szCs w:val="24"/>
          <w:lang w:val="hy-AM"/>
        </w:rPr>
      </w:pPr>
      <w:r w:rsidRPr="00486EE4">
        <w:rPr>
          <w:szCs w:val="24"/>
          <w:lang w:val="hy-AM"/>
        </w:rPr>
        <w:t>Մ. ՄԿՐՏՉՅԱՆ</w:t>
      </w:r>
    </w:p>
    <w:p w:rsidR="00486EE4" w:rsidRPr="00486EE4" w:rsidRDefault="00486EE4" w:rsidP="00486EE4">
      <w:pPr>
        <w:pStyle w:val="a3"/>
        <w:ind w:left="1069"/>
        <w:jc w:val="right"/>
        <w:rPr>
          <w:szCs w:val="24"/>
          <w:lang w:val="hy-AM"/>
        </w:rPr>
      </w:pPr>
    </w:p>
    <w:p w:rsidR="00486EE4" w:rsidRPr="00486EE4" w:rsidRDefault="00486EE4" w:rsidP="00486EE4">
      <w:pPr>
        <w:pStyle w:val="a3"/>
        <w:ind w:left="1069"/>
        <w:jc w:val="right"/>
        <w:rPr>
          <w:rFonts w:eastAsia="MS Mincho" w:cs="MS Mincho"/>
          <w:szCs w:val="24"/>
          <w:lang w:val="hy-AM"/>
        </w:rPr>
      </w:pPr>
      <w:r w:rsidRPr="00486EE4">
        <w:rPr>
          <w:szCs w:val="24"/>
          <w:lang w:val="hy-AM"/>
        </w:rPr>
        <w:t>Շ</w:t>
      </w:r>
      <w:r w:rsidRPr="00877CC1">
        <w:rPr>
          <w:rFonts w:eastAsia="MS Mincho" w:cs="MS Mincho"/>
          <w:szCs w:val="24"/>
          <w:lang w:val="hy-AM"/>
        </w:rPr>
        <w:t xml:space="preserve">. </w:t>
      </w:r>
      <w:r w:rsidRPr="00486EE4">
        <w:rPr>
          <w:rFonts w:eastAsia="MS Mincho" w:cs="MS Mincho"/>
          <w:szCs w:val="24"/>
          <w:lang w:val="hy-AM"/>
        </w:rPr>
        <w:t>ԱԼԵՔՍԱՆՅԱՆ</w:t>
      </w:r>
    </w:p>
    <w:p w:rsidR="00C51530" w:rsidRDefault="00C51530" w:rsidP="007153AA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C51530" w:rsidRPr="00486EE4" w:rsidRDefault="00C51530" w:rsidP="007153AA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2215D7" w:rsidRDefault="002215D7" w:rsidP="002215D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215D7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2215D7" w:rsidRDefault="002215D7" w:rsidP="002215D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2215D7" w:rsidRPr="00702C68" w:rsidRDefault="002215D7" w:rsidP="002215D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2C68">
        <w:rPr>
          <w:rFonts w:ascii="GHEA Grapalat" w:hAnsi="GHEA Grapalat"/>
          <w:b/>
          <w:sz w:val="24"/>
          <w:szCs w:val="24"/>
          <w:lang w:val="hy-AM"/>
        </w:rPr>
        <w:t xml:space="preserve">«ՀԱՅԱՍՏԱՆԻ ՀԱՆՐԱՊԵՏՈՒԹՅԱՆ ՇԻՐԱԿԻ ՄԱՐԶԻ ԳՅՈՒՄՐԻ ՀԱՄԱՅՆՔԻ ԱՎԱԳԱՆՈՒ 2021 ԹՎԱԿԱՆԻ ԴԵԿՏԵՄԲԵՐԻ 3–Ի N267–Ա ՈՐՈՇՄԱՆ ՄԵՋ </w:t>
      </w:r>
      <w:r w:rsidR="00A87D6F">
        <w:rPr>
          <w:rFonts w:ascii="GHEA Grapalat" w:hAnsi="GHEA Grapalat"/>
          <w:b/>
          <w:sz w:val="24"/>
          <w:szCs w:val="24"/>
          <w:lang w:val="hy-AM"/>
        </w:rPr>
        <w:t xml:space="preserve">ՓՈՓՈԽՈՒԹՅՈՒՆ </w:t>
      </w:r>
      <w:r w:rsidRPr="00702C68">
        <w:rPr>
          <w:rFonts w:ascii="GHEA Grapalat" w:hAnsi="GHEA Grapalat"/>
          <w:b/>
          <w:sz w:val="24"/>
          <w:szCs w:val="24"/>
          <w:lang w:val="hy-AM"/>
        </w:rPr>
        <w:t xml:space="preserve"> ԿԱՏԱՐԵԼՈՒ ՄԱՍԻՆ» ՈՐՈՇՄԱՆ ԸՆԴՈՒՆՄԱՆ</w:t>
      </w:r>
    </w:p>
    <w:p w:rsidR="00190B0D" w:rsidRPr="00190B0D" w:rsidRDefault="00190B0D" w:rsidP="00190B0D">
      <w:pPr>
        <w:rPr>
          <w:rFonts w:ascii="Sylfaen" w:hAnsi="Sylfaen"/>
          <w:b/>
          <w:lang w:val="hy-AM"/>
        </w:rPr>
      </w:pPr>
    </w:p>
    <w:p w:rsidR="00190B0D" w:rsidRPr="00190B0D" w:rsidRDefault="00190B0D" w:rsidP="00190B0D">
      <w:pPr>
        <w:jc w:val="center"/>
        <w:rPr>
          <w:rFonts w:ascii="GHEA Grapalat" w:hAnsi="GHEA Grapalat"/>
          <w:b/>
          <w:lang w:val="hy-AM"/>
        </w:rPr>
      </w:pPr>
    </w:p>
    <w:p w:rsidR="00190B0D" w:rsidRPr="00F53258" w:rsidRDefault="00190B0D" w:rsidP="00190B0D">
      <w:pPr>
        <w:ind w:firstLine="720"/>
        <w:jc w:val="both"/>
        <w:rPr>
          <w:rFonts w:ascii="GHEA Grapalat" w:hAnsi="GHEA Grapalat"/>
          <w:color w:val="FF0000"/>
          <w:lang w:val="hy-AM"/>
        </w:rPr>
      </w:pPr>
      <w:r w:rsidRPr="00702C68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="00702C68" w:rsidRPr="00702C68">
        <w:rPr>
          <w:rFonts w:ascii="GHEA Grapalat" w:eastAsia="MS Mincho" w:hAnsi="GHEA Grapalat" w:cs="MS Mincho"/>
          <w:sz w:val="24"/>
          <w:szCs w:val="24"/>
          <w:lang w:val="hy-AM"/>
        </w:rPr>
        <w:t>ավագանու 2021 թվականի դեկտեմբերի 3–ի «Հայաստանի Հանրապետության Շիրակի մարզի Գյումրի համայնքի նախադպրոցական համայնքային ոչ առևտրային թվով 22 (քսաներկու)  կազմակերպությունների կանոնադրությունները նոր խմբագրությամբ հաստատելու մասին</w:t>
      </w:r>
      <w:r w:rsidR="00702C68">
        <w:rPr>
          <w:rFonts w:ascii="GHEA Grapalat" w:eastAsia="MS Mincho" w:hAnsi="GHEA Grapalat" w:cs="MS Mincho"/>
          <w:sz w:val="24"/>
          <w:szCs w:val="24"/>
          <w:lang w:val="hy-AM"/>
        </w:rPr>
        <w:t xml:space="preserve">» N267–Ա որոշման մեջ </w:t>
      </w:r>
      <w:r w:rsidR="00A87D6F">
        <w:rPr>
          <w:rFonts w:ascii="GHEA Grapalat" w:eastAsia="MS Mincho" w:hAnsi="GHEA Grapalat" w:cs="MS Mincho"/>
          <w:sz w:val="24"/>
          <w:szCs w:val="24"/>
          <w:lang w:val="hy-AM"/>
        </w:rPr>
        <w:t>փոփոխություն</w:t>
      </w:r>
      <w:r w:rsidR="00702C68">
        <w:rPr>
          <w:rFonts w:ascii="GHEA Grapalat" w:eastAsia="MS Mincho" w:hAnsi="GHEA Grapalat" w:cs="MS Mincho"/>
          <w:sz w:val="24"/>
          <w:szCs w:val="24"/>
          <w:lang w:val="hy-AM"/>
        </w:rPr>
        <w:t xml:space="preserve"> կատարելու մասին որոշման ընդունումը պայմանավորված է </w:t>
      </w:r>
      <w:r w:rsidR="00510004" w:rsidRPr="00D2420F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="0051000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510004" w:rsidRPr="00766E0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510004">
        <w:rPr>
          <w:rFonts w:ascii="GHEA Grapalat" w:hAnsi="GHEA Grapalat"/>
          <w:sz w:val="24"/>
          <w:szCs w:val="24"/>
          <w:lang w:val="hy-AM"/>
        </w:rPr>
        <w:t>Շիրակի մարզի Գյումրի համայնքի  «Լիլիթ մանկապարտեզ» և  «Սուրբ Մարիամ մանկապարտեզ» համայնքային ոչ առևտրային կազմակերպությունների</w:t>
      </w:r>
      <w:r w:rsidR="005D3E6E">
        <w:rPr>
          <w:rFonts w:ascii="GHEA Grapalat" w:hAnsi="GHEA Grapalat" w:cs="Sylfaen"/>
          <w:sz w:val="24"/>
          <w:szCs w:val="24"/>
          <w:lang w:val="hy-AM"/>
        </w:rPr>
        <w:t xml:space="preserve">  ծնողների </w:t>
      </w:r>
      <w:r w:rsidR="00510004">
        <w:rPr>
          <w:rFonts w:ascii="GHEA Grapalat" w:hAnsi="GHEA Grapalat" w:cs="Sylfaen"/>
          <w:sz w:val="24"/>
          <w:szCs w:val="24"/>
          <w:lang w:val="hy-AM"/>
        </w:rPr>
        <w:t>խնդրանքով։</w:t>
      </w:r>
    </w:p>
    <w:p w:rsidR="00190B0D" w:rsidRDefault="00190B0D" w:rsidP="00190B0D">
      <w:pPr>
        <w:jc w:val="center"/>
        <w:rPr>
          <w:b/>
          <w:lang w:val="hy-AM"/>
        </w:rPr>
      </w:pPr>
    </w:p>
    <w:p w:rsidR="00190B0D" w:rsidRDefault="00190B0D" w:rsidP="00190B0D">
      <w:pPr>
        <w:jc w:val="center"/>
        <w:rPr>
          <w:b/>
          <w:lang w:val="hy-AM"/>
        </w:rPr>
      </w:pPr>
    </w:p>
    <w:p w:rsidR="00190B0D" w:rsidRPr="00717565" w:rsidRDefault="00190B0D" w:rsidP="00190B0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2C68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702C68" w:rsidRPr="00717565" w:rsidRDefault="00702C68" w:rsidP="00702C6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90B0D" w:rsidRPr="00717565" w:rsidRDefault="00702C68" w:rsidP="00702C6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2C68">
        <w:rPr>
          <w:rFonts w:ascii="GHEA Grapalat" w:hAnsi="GHEA Grapalat"/>
          <w:b/>
          <w:sz w:val="24"/>
          <w:szCs w:val="24"/>
          <w:lang w:val="hy-AM"/>
        </w:rPr>
        <w:t xml:space="preserve">«ՀԱՅԱՍՏԱՆԻ ՀԱՆՐԱՊԵՏՈՒԹՅԱՆ ՇԻՐԱԿԻ ՄԱՐԶԻ ԳՅՈՒՄՐԻ ՀԱՄԱՅՆՔԻ ԱՎԱԳԱՆՈՒ 2021 ԹՎԱԿԱՆԻ ԴԵԿՏԵՄԲԵՐԻ 3–Ի N267–Ա ՈՐՈՇՄԱՆ ՄԵՋ </w:t>
      </w:r>
      <w:r w:rsidR="00A87D6F">
        <w:rPr>
          <w:rFonts w:ascii="GHEA Grapalat" w:hAnsi="GHEA Grapalat"/>
          <w:b/>
          <w:sz w:val="24"/>
          <w:szCs w:val="24"/>
          <w:lang w:val="hy-AM"/>
        </w:rPr>
        <w:t>ՓՈՓՈԽՈՒԹՅՈՒՆ</w:t>
      </w:r>
      <w:r w:rsidR="00A87D6F" w:rsidRPr="00702C6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702C68">
        <w:rPr>
          <w:rFonts w:ascii="GHEA Grapalat" w:hAnsi="GHEA Grapalat"/>
          <w:b/>
          <w:sz w:val="24"/>
          <w:szCs w:val="24"/>
          <w:lang w:val="hy-AM"/>
        </w:rPr>
        <w:t>ԿԱՏԱՐԵԼՈՒ ՄԱՍԻՆ» ՈՐՈՇՄԱՆ ԸՆԴՈՒՆՄԱՆ</w:t>
      </w:r>
    </w:p>
    <w:p w:rsidR="00190B0D" w:rsidRPr="00702C68" w:rsidRDefault="00190B0D" w:rsidP="00702C6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2C68">
        <w:rPr>
          <w:rFonts w:ascii="GHEA Grapalat" w:hAnsi="GHEA Grapalat"/>
          <w:b/>
          <w:sz w:val="24"/>
          <w:szCs w:val="24"/>
          <w:lang w:val="hy-AM"/>
        </w:rPr>
        <w:t>ԿԱՊԱԿՑՈՒԹՅԱՄԲ ԳՅՈՒՄՐԻ ՀԱՄԱՅՆՔԻ  ԲՅՈՒՋԵՈՒՄ ԾԱԽՍԵՐԻ ԵՎ ԵԿԱՄՈՒՏՆԵՐԻ ՓՈՓՈԽՈՒԹՅԱՆ ՄԱՍԻՆ</w:t>
      </w:r>
    </w:p>
    <w:p w:rsidR="00190B0D" w:rsidRPr="00190B0D" w:rsidRDefault="00190B0D" w:rsidP="00190B0D">
      <w:pPr>
        <w:rPr>
          <w:rFonts w:ascii="GHEA Grapalat" w:hAnsi="GHEA Grapalat"/>
          <w:b/>
          <w:lang w:val="hy-AM"/>
        </w:rPr>
      </w:pPr>
    </w:p>
    <w:p w:rsidR="00190B0D" w:rsidRPr="00190B0D" w:rsidRDefault="00190B0D" w:rsidP="00190B0D">
      <w:pPr>
        <w:jc w:val="center"/>
        <w:rPr>
          <w:rFonts w:ascii="GHEA Grapalat" w:hAnsi="GHEA Grapalat"/>
          <w:b/>
          <w:lang w:val="hy-AM"/>
        </w:rPr>
      </w:pPr>
    </w:p>
    <w:p w:rsidR="002215D7" w:rsidRPr="00B94625" w:rsidRDefault="00190B0D" w:rsidP="00B94625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35E9C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</w:t>
      </w:r>
      <w:r w:rsidR="00635E9C" w:rsidRPr="00635E9C">
        <w:rPr>
          <w:rFonts w:ascii="GHEA Grapalat" w:hAnsi="GHEA Grapalat"/>
          <w:sz w:val="24"/>
          <w:szCs w:val="24"/>
          <w:lang w:val="hy-AM"/>
        </w:rPr>
        <w:t xml:space="preserve"> </w:t>
      </w:r>
      <w:r w:rsidR="00635E9C" w:rsidRPr="00635E9C">
        <w:rPr>
          <w:rFonts w:ascii="GHEA Grapalat" w:eastAsia="MS Mincho" w:hAnsi="GHEA Grapalat" w:cs="MS Mincho"/>
          <w:sz w:val="24"/>
          <w:szCs w:val="24"/>
          <w:lang w:val="hy-AM"/>
        </w:rPr>
        <w:t xml:space="preserve">ավագանու 2021 թվականի դեկտեմբերի 3–ի «Հայաստանի Հանրապետության Շիրակի մարզի Գյումրի համայնքի նախադպրոցական համայնքային ոչ առևտրային թվով 22 (քսաներկու)  կազմակերպությունների կանոնադրությունները նոր խմբագրությամբ հաստատելու մասին» N267–Ա որոշման մեջ </w:t>
      </w:r>
      <w:r w:rsidR="00F53258">
        <w:rPr>
          <w:rFonts w:ascii="GHEA Grapalat" w:eastAsia="MS Mincho" w:hAnsi="GHEA Grapalat" w:cs="MS Mincho"/>
          <w:sz w:val="24"/>
          <w:szCs w:val="24"/>
          <w:lang w:val="hy-AM"/>
        </w:rPr>
        <w:t>փոփոխություն</w:t>
      </w:r>
      <w:r w:rsidR="00635E9C" w:rsidRPr="00635E9C">
        <w:rPr>
          <w:rFonts w:ascii="GHEA Grapalat" w:eastAsia="MS Mincho" w:hAnsi="GHEA Grapalat" w:cs="MS Mincho"/>
          <w:sz w:val="24"/>
          <w:szCs w:val="24"/>
          <w:lang w:val="hy-AM"/>
        </w:rPr>
        <w:t xml:space="preserve"> կատարելու մասին </w:t>
      </w:r>
      <w:r w:rsidRPr="00635E9C">
        <w:rPr>
          <w:rFonts w:ascii="GHEA Grapalat" w:hAnsi="GHEA Grapalat"/>
          <w:sz w:val="24"/>
          <w:szCs w:val="24"/>
          <w:lang w:val="hy-AM"/>
        </w:rPr>
        <w:t>որոշման ընդունմամբ Գյումրի համայնքի բյուջեում էական փոփոխություններ՝ ավելացումներ  կամ նվազեցումներ չեն նախատեսվում:</w:t>
      </w:r>
    </w:p>
    <w:sectPr w:rsidR="002215D7" w:rsidRPr="00B94625" w:rsidSect="007153A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B7351"/>
    <w:multiLevelType w:val="hybridMultilevel"/>
    <w:tmpl w:val="B22CE6D8"/>
    <w:lvl w:ilvl="0" w:tplc="F182D158">
      <w:start w:val="1"/>
      <w:numFmt w:val="decimal"/>
      <w:lvlText w:val="%1)"/>
      <w:lvlJc w:val="left"/>
      <w:pPr>
        <w:ind w:left="794" w:hanging="360"/>
      </w:pPr>
      <w:rPr>
        <w:rFonts w:eastAsia="MS Mincho" w:cs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</w:lvl>
    <w:lvl w:ilvl="3" w:tplc="0419000F" w:tentative="1">
      <w:start w:val="1"/>
      <w:numFmt w:val="decimal"/>
      <w:lvlText w:val="%4."/>
      <w:lvlJc w:val="left"/>
      <w:pPr>
        <w:ind w:left="2954" w:hanging="360"/>
      </w:p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</w:lvl>
    <w:lvl w:ilvl="6" w:tplc="0419000F" w:tentative="1">
      <w:start w:val="1"/>
      <w:numFmt w:val="decimal"/>
      <w:lvlText w:val="%7."/>
      <w:lvlJc w:val="left"/>
      <w:pPr>
        <w:ind w:left="5114" w:hanging="360"/>
      </w:p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1">
    <w:nsid w:val="72ED392B"/>
    <w:multiLevelType w:val="hybridMultilevel"/>
    <w:tmpl w:val="394EDB76"/>
    <w:lvl w:ilvl="0" w:tplc="604809EE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53AA"/>
    <w:rsid w:val="0004037C"/>
    <w:rsid w:val="000E54E9"/>
    <w:rsid w:val="00127B24"/>
    <w:rsid w:val="00190B0D"/>
    <w:rsid w:val="0021455E"/>
    <w:rsid w:val="002215D7"/>
    <w:rsid w:val="0023560E"/>
    <w:rsid w:val="002672D1"/>
    <w:rsid w:val="002E6CF9"/>
    <w:rsid w:val="00386E5E"/>
    <w:rsid w:val="00486EE4"/>
    <w:rsid w:val="004A31EA"/>
    <w:rsid w:val="00503BF1"/>
    <w:rsid w:val="00510004"/>
    <w:rsid w:val="00564574"/>
    <w:rsid w:val="005D3E6E"/>
    <w:rsid w:val="00612B11"/>
    <w:rsid w:val="00635E9C"/>
    <w:rsid w:val="00652616"/>
    <w:rsid w:val="006674F3"/>
    <w:rsid w:val="0067066B"/>
    <w:rsid w:val="00672993"/>
    <w:rsid w:val="0070155F"/>
    <w:rsid w:val="00702C68"/>
    <w:rsid w:val="007153AA"/>
    <w:rsid w:val="00717565"/>
    <w:rsid w:val="0073058A"/>
    <w:rsid w:val="00766E0D"/>
    <w:rsid w:val="00770BA5"/>
    <w:rsid w:val="007B719A"/>
    <w:rsid w:val="007C1212"/>
    <w:rsid w:val="00877CC1"/>
    <w:rsid w:val="00944F95"/>
    <w:rsid w:val="009B4853"/>
    <w:rsid w:val="00A21041"/>
    <w:rsid w:val="00A472F5"/>
    <w:rsid w:val="00A56ED9"/>
    <w:rsid w:val="00A872B3"/>
    <w:rsid w:val="00A87D6F"/>
    <w:rsid w:val="00A91C6A"/>
    <w:rsid w:val="00B94625"/>
    <w:rsid w:val="00BE22BC"/>
    <w:rsid w:val="00C309C6"/>
    <w:rsid w:val="00C51530"/>
    <w:rsid w:val="00C56CF3"/>
    <w:rsid w:val="00C93E9B"/>
    <w:rsid w:val="00D06957"/>
    <w:rsid w:val="00D2420F"/>
    <w:rsid w:val="00E165C5"/>
    <w:rsid w:val="00E37075"/>
    <w:rsid w:val="00EE304B"/>
    <w:rsid w:val="00F53258"/>
    <w:rsid w:val="00F7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EE4"/>
    <w:pPr>
      <w:spacing w:after="0" w:line="240" w:lineRule="auto"/>
      <w:ind w:left="720"/>
      <w:contextualSpacing/>
    </w:pPr>
    <w:rPr>
      <w:rFonts w:ascii="GHEA Grapalat" w:eastAsiaTheme="minorHAnsi" w:hAnsi="GHEA Grapalat"/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2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https:/mul2.gyumricity.am/tasks/49868/oneclick/naxagic.docx?token=32e3db4cffd8be4d2683b4ef37fecee8</cp:keywords>
  <cp:lastModifiedBy>Admin</cp:lastModifiedBy>
  <cp:revision>4</cp:revision>
  <cp:lastPrinted>2022-11-28T08:48:00Z</cp:lastPrinted>
  <dcterms:created xsi:type="dcterms:W3CDTF">2022-11-28T08:48:00Z</dcterms:created>
  <dcterms:modified xsi:type="dcterms:W3CDTF">2022-12-02T11:10:00Z</dcterms:modified>
</cp:coreProperties>
</file>