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2134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D2134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9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DE6413" w:rsidRPr="00DE6413" w:rsidRDefault="00DE6413" w:rsidP="00DE6413">
      <w:pPr>
        <w:jc w:val="center"/>
        <w:rPr>
          <w:rFonts w:ascii="GHEA Grapalat" w:hAnsi="GHEA Grapalat"/>
          <w:b/>
          <w:sz w:val="22"/>
          <w:lang w:val="hy-AM"/>
        </w:rPr>
      </w:pPr>
      <w:r w:rsidRPr="00DE6413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DE6413" w:rsidRPr="00DE6413" w:rsidRDefault="00DE6413" w:rsidP="00DE6413">
      <w:pPr>
        <w:jc w:val="center"/>
        <w:rPr>
          <w:rFonts w:ascii="GHEA Grapalat" w:hAnsi="GHEA Grapalat"/>
          <w:b/>
          <w:sz w:val="22"/>
          <w:lang w:val="hy-AM"/>
        </w:rPr>
      </w:pPr>
      <w:r w:rsidRPr="00DE6413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DE6413">
        <w:rPr>
          <w:rFonts w:ascii="GHEA Grapalat" w:hAnsi="GHEA Grapalat" w:cs="Sylfaen"/>
          <w:b/>
          <w:sz w:val="22"/>
          <w:szCs w:val="18"/>
          <w:lang w:val="hy-AM"/>
        </w:rPr>
        <w:t xml:space="preserve"> ԹՎՈՎ 22 </w:t>
      </w:r>
      <w:r w:rsidRPr="00DE6413">
        <w:rPr>
          <w:rFonts w:ascii="GHEA Grapalat" w:hAnsi="GHEA Grapalat"/>
          <w:b/>
          <w:sz w:val="22"/>
          <w:lang w:val="hy-AM"/>
        </w:rPr>
        <w:t>(ՔՍԱՆԵՐԿՈՒ) ՀԱՄԱՅՆՔԱՅԻՆ ՈՉ ԱՌԵՎՏՐԱՅԻՆ ԿԱԶՄԱԿԵՐՊՈՒԹՅՈՒՆՆԵՐԻՆ ՆՎԻՐԱՏՎՈՒԹՅՈՒՆ ՀԱՏԿԱՑՆԵԼՈՒ ՄԱՍԻՆ</w:t>
      </w:r>
    </w:p>
    <w:p w:rsidR="00DE6413" w:rsidRPr="00DE6413" w:rsidRDefault="00DE6413" w:rsidP="00DE6413">
      <w:pPr>
        <w:ind w:right="-142"/>
        <w:jc w:val="center"/>
        <w:rPr>
          <w:rFonts w:ascii="GHEA Grapalat" w:hAnsi="GHEA Grapalat"/>
          <w:sz w:val="22"/>
          <w:lang w:val="hy-AM"/>
        </w:rPr>
      </w:pPr>
    </w:p>
    <w:p w:rsidR="00DE6413" w:rsidRPr="00DE6413" w:rsidRDefault="00DE6413" w:rsidP="00DE6413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DE6413">
        <w:rPr>
          <w:rFonts w:ascii="GHEA Grapalat" w:hAnsi="GHEA Grapalat"/>
          <w:sz w:val="22"/>
          <w:lang w:val="hy-AM"/>
        </w:rPr>
        <w:t xml:space="preserve">  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դրույթներով. </w:t>
      </w:r>
      <w:r w:rsidRPr="00DE6413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DE6413">
        <w:rPr>
          <w:rFonts w:ascii="GHEA Grapalat" w:hAnsi="GHEA Grapalat"/>
          <w:sz w:val="22"/>
          <w:lang w:val="hy-AM"/>
        </w:rPr>
        <w:t xml:space="preserve"> </w:t>
      </w:r>
      <w:r w:rsidRPr="00DE6413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DE6413">
        <w:rPr>
          <w:rFonts w:ascii="GHEA Grapalat" w:hAnsi="GHEA Grapalat"/>
          <w:sz w:val="22"/>
          <w:lang w:val="hy-AM"/>
        </w:rPr>
        <w:t xml:space="preserve"> </w:t>
      </w:r>
    </w:p>
    <w:p w:rsidR="00DE6413" w:rsidRPr="00DE6413" w:rsidRDefault="00DE6413" w:rsidP="00DE6413">
      <w:pPr>
        <w:jc w:val="both"/>
        <w:rPr>
          <w:rFonts w:ascii="GHEA Grapalat" w:hAnsi="GHEA Grapalat"/>
          <w:sz w:val="22"/>
          <w:lang w:val="hy-AM"/>
        </w:rPr>
      </w:pPr>
      <w:r w:rsidRPr="00DE6413">
        <w:rPr>
          <w:rFonts w:ascii="GHEA Grapalat" w:hAnsi="GHEA Grapalat"/>
          <w:sz w:val="22"/>
          <w:lang w:val="hy-AM"/>
        </w:rPr>
        <w:t>1. Հայաստանի Հանրապետության Շիրակի մարզի Գյումրի համայնքի</w:t>
      </w:r>
      <w:r w:rsidRPr="00DE6413">
        <w:rPr>
          <w:rFonts w:ascii="GHEA Grapalat" w:hAnsi="GHEA Grapalat" w:cs="Sylfaen"/>
          <w:b/>
          <w:sz w:val="22"/>
          <w:szCs w:val="18"/>
          <w:lang w:val="hy-AM"/>
        </w:rPr>
        <w:t xml:space="preserve"> </w:t>
      </w:r>
      <w:r w:rsidRPr="00DE6413">
        <w:rPr>
          <w:rFonts w:ascii="GHEA Grapalat" w:hAnsi="GHEA Grapalat" w:cs="Sylfaen"/>
          <w:sz w:val="22"/>
          <w:szCs w:val="18"/>
          <w:lang w:val="hy-AM"/>
        </w:rPr>
        <w:t xml:space="preserve">թվով 22 </w:t>
      </w:r>
      <w:r w:rsidRPr="00DE6413">
        <w:rPr>
          <w:rFonts w:ascii="GHEA Grapalat" w:hAnsi="GHEA Grapalat"/>
          <w:sz w:val="22"/>
          <w:lang w:val="hy-AM"/>
        </w:rPr>
        <w:t>(քսաներկու)  համայնքային ոչ առևտրային կազմակերպություններին (այսուհետ՝ կազմակերպություններ)  որպես նվիրատվություն Հայաստանի Հանրապետության Շիրակի մարզի Գյումրի համայնքի 2024 թվականի բյուջեի (4819) «Նվիրատվություններ այլ շահույթ չհետապնդող կազմակերպություններին» տնտեսագիտական դասակարգման հոդվածից հատկացնել 9</w:t>
      </w:r>
      <w:r w:rsidRPr="00DE6413">
        <w:rPr>
          <w:rFonts w:ascii="Courier New" w:hAnsi="Courier New" w:cs="Courier New"/>
          <w:sz w:val="22"/>
          <w:lang w:val="hy-AM"/>
        </w:rPr>
        <w:t> </w:t>
      </w:r>
      <w:r w:rsidRPr="00DE6413">
        <w:rPr>
          <w:rFonts w:ascii="GHEA Grapalat" w:hAnsi="GHEA Grapalat"/>
          <w:sz w:val="22"/>
          <w:lang w:val="hy-AM"/>
        </w:rPr>
        <w:t>005 000 (ինը միլիոն հինգ հազար) Հայաստանի Հանրապետության դրամ՝ անվտանգության համակարգի տեղադրման և դրա տարեկան սպասարկման համար:</w:t>
      </w:r>
    </w:p>
    <w:p w:rsidR="00DE6413" w:rsidRPr="00D90869" w:rsidRDefault="00DE6413" w:rsidP="00DE6413">
      <w:pPr>
        <w:jc w:val="both"/>
        <w:rPr>
          <w:rFonts w:ascii="GHEA Grapalat" w:hAnsi="GHEA Grapalat"/>
          <w:sz w:val="22"/>
          <w:lang w:val="hy-AM"/>
        </w:rPr>
      </w:pPr>
      <w:r w:rsidRPr="00D90869">
        <w:rPr>
          <w:rFonts w:ascii="GHEA Grapalat" w:hAnsi="GHEA Grapalat" w:cs="Sylfaen"/>
          <w:sz w:val="22"/>
          <w:lang w:val="hy-AM"/>
        </w:rPr>
        <w:t xml:space="preserve">2. Հանձնարարել </w:t>
      </w:r>
      <w:r w:rsidRPr="00D90869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գումարների հատկացումը կատարել համապատասխան գործառական դասակարգմանը` համաձայն հավելվածի՝ օրենքով սահմանված կարգով:</w:t>
      </w:r>
    </w:p>
    <w:p w:rsidR="00DE6413" w:rsidRPr="00D90869" w:rsidRDefault="00DE6413" w:rsidP="00DE6413">
      <w:pPr>
        <w:jc w:val="both"/>
        <w:rPr>
          <w:rFonts w:ascii="GHEA Grapalat" w:hAnsi="GHEA Grapalat"/>
          <w:lang w:val="hy-AM"/>
        </w:rPr>
      </w:pPr>
      <w:r w:rsidRPr="00D90869">
        <w:rPr>
          <w:rFonts w:ascii="GHEA Grapalat" w:hAnsi="GHEA Grapalat"/>
          <w:sz w:val="22"/>
          <w:lang w:val="hy-AM"/>
        </w:rPr>
        <w:t>3.Սույն որոշումն ուժի մեջ է մտնում կազմակերպությունների տնօրեններին պատշաճ իրազեկելու  օրվան հաջորդող օրվանից:</w:t>
      </w:r>
    </w:p>
    <w:p w:rsidR="00DE6413" w:rsidRPr="00D90869" w:rsidRDefault="00DE6413" w:rsidP="00DE6413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D617CD" w:rsidRPr="00D90869" w:rsidRDefault="00D617CD" w:rsidP="00DE6413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607A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7156FA" w:rsidRPr="00D9086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Վ.Սամսոնյան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Գ.Մելիքյան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Լ.Սանոյան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Մ.Սահակյան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Տ.Հովհաննիսյան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Ա.Հովհաննիսյան</w:t>
      </w:r>
    </w:p>
    <w:p w:rsidR="00DE6413" w:rsidRPr="00F675EA" w:rsidRDefault="00DE6413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Թ.Համբարձումյան</w:t>
      </w:r>
    </w:p>
    <w:p w:rsidR="00DE6413" w:rsidRPr="00D21342" w:rsidRDefault="00DE6413" w:rsidP="00F675EA">
      <w:pPr>
        <w:tabs>
          <w:tab w:val="left" w:pos="1077"/>
        </w:tabs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Ն.Պողոսյան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Գ.Պասկևիչյան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Խ.Վարաժյան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Ս.Հովհաննիսյան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Հ.Ասատրյան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Ս.Խուբեսարյան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Ա.Պապիկյան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Ք.Հարությունյան</w:t>
      </w:r>
    </w:p>
    <w:p w:rsidR="00F675EA" w:rsidRPr="00F675EA" w:rsidRDefault="00F675EA" w:rsidP="00F675EA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F675EA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Ա.Մաթևոսյան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D21342" w:rsidTr="00D21342">
        <w:trPr>
          <w:trHeight w:val="3261"/>
        </w:trPr>
        <w:tc>
          <w:tcPr>
            <w:tcW w:w="4219" w:type="dxa"/>
            <w:hideMark/>
          </w:tcPr>
          <w:p w:rsidR="00DE6413" w:rsidRPr="00F675EA" w:rsidRDefault="00DE6413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D14C02" w:rsidRPr="00F675EA" w:rsidRDefault="00207B0A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</w:t>
            </w:r>
            <w:r w:rsidR="00D14C02"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.</w:t>
            </w: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Խանամիր</w:t>
            </w:r>
            <w:r w:rsidR="005C6F21"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D14C02" w:rsidRPr="00F675EA" w:rsidRDefault="00D14C02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F675EA" w:rsidRDefault="00D14C02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F675EA" w:rsidRDefault="00D14C02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F675EA" w:rsidRDefault="00D14C02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F675EA" w:rsidRDefault="00D14C02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F675EA" w:rsidRDefault="00A8589E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F675EA" w:rsidRDefault="007A474E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A8589E"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F675EA" w:rsidRDefault="00A8589E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675EA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F675EA" w:rsidRDefault="00A8589E" w:rsidP="00F675EA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F675EA" w:rsidRPr="00A61AD6" w:rsidRDefault="00607A26" w:rsidP="00F675EA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DE6413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F675EA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F675EA" w:rsidRPr="00A61AD6" w:rsidRDefault="00F675EA" w:rsidP="00F675EA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F675EA" w:rsidRPr="007E0203" w:rsidRDefault="00F675EA" w:rsidP="00F675EA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F675EA" w:rsidRDefault="00F675EA" w:rsidP="00F675EA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675EA" w:rsidRDefault="00F675EA" w:rsidP="00F675EA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F675EA" w:rsidRPr="00C653FC" w:rsidRDefault="00F675EA" w:rsidP="00F675EA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F675EA" w:rsidRPr="00A61AD6" w:rsidRDefault="00F675EA" w:rsidP="00F675EA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F675EA" w:rsidRPr="00A61AD6" w:rsidRDefault="00F675EA" w:rsidP="00F675EA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փետրվարի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3F4199" w:rsidRPr="00A61AD6" w:rsidRDefault="003F4199" w:rsidP="00F675EA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E6413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4C" w:rsidRDefault="0028414C" w:rsidP="00FF2C33">
      <w:r>
        <w:separator/>
      </w:r>
    </w:p>
  </w:endnote>
  <w:endnote w:type="continuationSeparator" w:id="1">
    <w:p w:rsidR="0028414C" w:rsidRDefault="0028414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4C" w:rsidRDefault="0028414C" w:rsidP="00FF2C33">
      <w:r>
        <w:separator/>
      </w:r>
    </w:p>
  </w:footnote>
  <w:footnote w:type="continuationSeparator" w:id="1">
    <w:p w:rsidR="0028414C" w:rsidRDefault="0028414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14C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049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2A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2F61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66A9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342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42D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869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675EA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2024-02-16T11:16:00Z</dcterms:modified>
</cp:coreProperties>
</file>