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175A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D175A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6A064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8E5AD3" w:rsidRPr="008E5AD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8E5AD3" w:rsidRDefault="00145F99" w:rsidP="008E5AD3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45F99">
        <w:rPr>
          <w:rFonts w:ascii="GHEA Grapalat" w:hAnsi="GHEA Grapalat"/>
          <w:b/>
          <w:color w:val="000000"/>
          <w:sz w:val="20"/>
          <w:szCs w:val="22"/>
          <w:lang w:val="af-ZA"/>
        </w:rPr>
        <w:t xml:space="preserve"> </w:t>
      </w:r>
      <w:r w:rsidR="008E5AD3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ՇԻՐԱԿԻ ՄԱՐԶԻ </w:t>
      </w:r>
      <w:r w:rsidR="008E5AD3">
        <w:rPr>
          <w:rFonts w:ascii="GHEA Grapalat" w:hAnsi="GHEA Grapalat"/>
          <w:b/>
          <w:sz w:val="22"/>
          <w:szCs w:val="22"/>
          <w:lang w:val="hy-AM"/>
        </w:rPr>
        <w:t>ԳՅՈՒՄՐԻ ՀԱՄԱՅՆՔՈՒՄ ՄԱՍՆԱԿՑԱՅԻՆ ԲՅՈՒՋԵՏԱՎՈՐՄԱՆ ԳՈՐԾԸՆԹԱՑ ԻՐԱԿԱՆԱՑՆԵԼՈՒ ՆՊԱՏԱԿՈՎ ԳՈՒՄԱՐ ՀԱՏԿԱՑՆԵԼՈՒ ՄԱՍԻՆ</w:t>
      </w:r>
    </w:p>
    <w:p w:rsidR="008E5AD3" w:rsidRDefault="008E5AD3" w:rsidP="008E5AD3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 </w:t>
      </w:r>
    </w:p>
    <w:p w:rsidR="008E5AD3" w:rsidRDefault="008E5AD3" w:rsidP="008E5AD3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>Հիմք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ընդունելով</w:t>
      </w:r>
      <w:r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>
        <w:rPr>
          <w:rFonts w:ascii="GHEA Grapalat" w:hAnsi="GHEA Grapalat" w:cs="Sylfaen"/>
          <w:sz w:val="22"/>
          <w:szCs w:val="22"/>
          <w:lang w:val="hy-AM"/>
        </w:rPr>
        <w:t>Տեղական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մասին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>
        <w:rPr>
          <w:rFonts w:ascii="GHEA Grapalat" w:hAnsi="GHEA Grapalat" w:cs="Sylfaen"/>
          <w:sz w:val="22"/>
          <w:szCs w:val="22"/>
          <w:lang w:val="hy-AM"/>
        </w:rPr>
        <w:t>օրենքի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8-</w:t>
      </w:r>
      <w:r>
        <w:rPr>
          <w:rFonts w:ascii="GHEA Grapalat" w:hAnsi="GHEA Grapalat" w:cs="Sylfaen"/>
          <w:sz w:val="22"/>
          <w:szCs w:val="22"/>
          <w:lang w:val="hy-AM"/>
        </w:rPr>
        <w:t>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հոդվածի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1-</w:t>
      </w:r>
      <w:r>
        <w:rPr>
          <w:rFonts w:ascii="GHEA Grapalat" w:hAnsi="GHEA Grapalat" w:cs="Sylfaen"/>
          <w:sz w:val="22"/>
          <w:szCs w:val="22"/>
          <w:lang w:val="hy-AM"/>
        </w:rPr>
        <w:t>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մասի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14-</w:t>
      </w:r>
      <w:r>
        <w:rPr>
          <w:rFonts w:ascii="GHEA Grapalat" w:hAnsi="GHEA Grapalat" w:cs="Sylfaen"/>
          <w:sz w:val="22"/>
          <w:szCs w:val="22"/>
          <w:lang w:val="hy-AM"/>
        </w:rPr>
        <w:t>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կետը</w:t>
      </w:r>
      <w:r>
        <w:rPr>
          <w:rFonts w:ascii="GHEA Grapalat" w:hAnsi="GHEA Grapalat" w:cs="Sylfaen"/>
          <w:sz w:val="22"/>
          <w:szCs w:val="22"/>
          <w:lang w:val="af-ZA"/>
        </w:rPr>
        <w:t>, 11-</w:t>
      </w:r>
      <w:r>
        <w:rPr>
          <w:rFonts w:ascii="GHEA Grapalat" w:hAnsi="GHEA Grapalat" w:cs="Sylfaen"/>
          <w:sz w:val="22"/>
          <w:szCs w:val="22"/>
          <w:lang w:val="hy-AM"/>
        </w:rPr>
        <w:t>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հոդվածը</w:t>
      </w:r>
      <w:r>
        <w:rPr>
          <w:rFonts w:ascii="GHEA Grapalat" w:hAnsi="GHEA Grapalat" w:cs="Sylfaen"/>
          <w:sz w:val="22"/>
          <w:szCs w:val="22"/>
          <w:lang w:val="af-ZA"/>
        </w:rPr>
        <w:t>, 13-</w:t>
      </w:r>
      <w:r>
        <w:rPr>
          <w:rFonts w:ascii="GHEA Grapalat" w:hAnsi="GHEA Grapalat" w:cs="Sylfaen"/>
          <w:sz w:val="22"/>
          <w:szCs w:val="22"/>
          <w:lang w:val="hy-AM"/>
        </w:rPr>
        <w:t>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հոդվածի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10-</w:t>
      </w:r>
      <w:r>
        <w:rPr>
          <w:rFonts w:ascii="GHEA Grapalat" w:hAnsi="GHEA Grapalat" w:cs="Sylfaen"/>
          <w:sz w:val="22"/>
          <w:szCs w:val="22"/>
          <w:lang w:val="hy-AM"/>
        </w:rPr>
        <w:t>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մասը</w:t>
      </w:r>
      <w:r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  <w:lang w:val="hy-AM"/>
        </w:rPr>
        <w:t>հաշվի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առնելով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համայնքի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ղեկավարի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առաջարկությունը՝</w:t>
      </w:r>
      <w:r>
        <w:rPr>
          <w:rFonts w:ascii="GHEA Grapalat" w:hAnsi="GHEA Grapalat" w:cs="Sylfaen"/>
          <w:sz w:val="22"/>
          <w:szCs w:val="22"/>
          <w:lang w:val="af-ZA"/>
        </w:rPr>
        <w:t xml:space="preserve"> Հայաստանի Հանրապետության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Շիրակի մարզի Գյումրի համայնքի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ավագանին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որոշում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է՝</w:t>
      </w:r>
    </w:p>
    <w:p w:rsidR="008E5AD3" w:rsidRDefault="008E5AD3" w:rsidP="008E5AD3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af-ZA"/>
        </w:rPr>
        <w:t>1.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Հայաստանի  Հանրապետության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Շիրակի մարզի Գյումրի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համայնքի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20</w:t>
      </w:r>
      <w:r>
        <w:rPr>
          <w:rFonts w:ascii="GHEA Grapalat" w:hAnsi="GHEA Grapalat" w:cs="Sylfaen"/>
          <w:sz w:val="22"/>
          <w:szCs w:val="22"/>
          <w:lang w:val="hy-AM"/>
        </w:rPr>
        <w:t>24</w:t>
      </w:r>
      <w:r w:rsidRPr="008E5AD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թ</w:t>
      </w:r>
      <w:r>
        <w:rPr>
          <w:rFonts w:ascii="GHEA Grapalat" w:hAnsi="GHEA Grapalat" w:cs="Sylfaen"/>
          <w:sz w:val="22"/>
          <w:szCs w:val="22"/>
          <w:lang w:val="af-ZA"/>
        </w:rPr>
        <w:t xml:space="preserve">վականի </w:t>
      </w:r>
      <w:r>
        <w:rPr>
          <w:rFonts w:ascii="GHEA Grapalat" w:hAnsi="GHEA Grapalat" w:cs="Sylfaen"/>
          <w:sz w:val="22"/>
          <w:szCs w:val="22"/>
        </w:rPr>
        <w:t>բյուջեում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հատկացնել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5 000 000 </w:t>
      </w:r>
      <w:r>
        <w:rPr>
          <w:rFonts w:ascii="GHEA Grapalat" w:hAnsi="GHEA Grapalat" w:cs="GHEA Grapalat"/>
          <w:color w:val="000000"/>
          <w:lang w:val="hy-AM"/>
        </w:rPr>
        <w:t>(</w:t>
      </w:r>
      <w:r>
        <w:rPr>
          <w:rFonts w:ascii="GHEA Grapalat" w:hAnsi="GHEA Grapalat" w:cs="Sylfaen"/>
          <w:sz w:val="22"/>
          <w:szCs w:val="22"/>
          <w:lang w:val="hy-AM"/>
        </w:rPr>
        <w:t>հինգ միլիոն</w:t>
      </w:r>
      <w:r>
        <w:rPr>
          <w:rFonts w:ascii="GHEA Grapalat" w:hAnsi="GHEA Grapalat" w:cs="Sylfaen"/>
          <w:szCs w:val="22"/>
          <w:lang w:val="hy-AM"/>
        </w:rPr>
        <w:t>)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Հայաստանի  Հանրապետության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դրամ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գումար՝</w:t>
      </w:r>
      <w:r>
        <w:rPr>
          <w:rFonts w:ascii="GHEA Grapalat" w:hAnsi="GHEA Grapalat" w:cs="Sylfaen"/>
          <w:sz w:val="22"/>
          <w:szCs w:val="22"/>
          <w:lang w:val="af-ZA"/>
        </w:rPr>
        <w:t xml:space="preserve"> 20</w:t>
      </w:r>
      <w:r>
        <w:rPr>
          <w:rFonts w:ascii="GHEA Grapalat" w:hAnsi="GHEA Grapalat" w:cs="Sylfaen"/>
          <w:sz w:val="22"/>
          <w:szCs w:val="22"/>
          <w:lang w:val="hy-AM"/>
        </w:rPr>
        <w:t xml:space="preserve">24 </w:t>
      </w:r>
      <w:r>
        <w:rPr>
          <w:rFonts w:ascii="GHEA Grapalat" w:hAnsi="GHEA Grapalat" w:cs="Sylfaen"/>
          <w:sz w:val="22"/>
          <w:szCs w:val="22"/>
        </w:rPr>
        <w:t>թ</w:t>
      </w:r>
      <w:r>
        <w:rPr>
          <w:rFonts w:ascii="GHEA Grapalat" w:hAnsi="GHEA Grapalat" w:cs="Sylfaen"/>
          <w:sz w:val="22"/>
          <w:szCs w:val="22"/>
          <w:lang w:val="hy-AM"/>
        </w:rPr>
        <w:t>վականի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ընթացքում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մասնակցային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բյուջետավորման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գործընթաց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իրականացնելու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նպատակով։</w:t>
      </w:r>
    </w:p>
    <w:p w:rsidR="008E5AD3" w:rsidRDefault="008E5AD3" w:rsidP="008E5AD3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af-ZA"/>
        </w:rPr>
        <w:t>2. Սահմանել, որ՝</w:t>
      </w:r>
    </w:p>
    <w:p w:rsidR="008E5AD3" w:rsidRDefault="008E5AD3" w:rsidP="008E5AD3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1) մասնակցային բյուջետավ</w:t>
      </w:r>
      <w:r>
        <w:rPr>
          <w:rFonts w:ascii="GHEA Grapalat" w:hAnsi="GHEA Grapalat" w:cs="Sylfaen"/>
          <w:sz w:val="22"/>
          <w:szCs w:val="22"/>
          <w:lang w:val="hy-AM"/>
        </w:rPr>
        <w:t>ո</w:t>
      </w:r>
      <w:r>
        <w:rPr>
          <w:rFonts w:ascii="GHEA Grapalat" w:hAnsi="GHEA Grapalat" w:cs="Sylfaen"/>
          <w:sz w:val="22"/>
          <w:szCs w:val="22"/>
          <w:lang w:val="af-ZA"/>
        </w:rPr>
        <w:t>րման գործընթացի իրականացման համար կիրառելի են  բյուջետային օրենսդրությամբ սահմանված բոլոր գործառնական ոլորտները</w:t>
      </w:r>
      <w:r>
        <w:rPr>
          <w:rFonts w:ascii="GHEA Grapalat" w:hAnsi="GHEA Grapalat" w:cs="Sylfaen"/>
          <w:sz w:val="22"/>
          <w:szCs w:val="22"/>
          <w:lang w:val="af-ZA"/>
        </w:rPr>
        <w:tab/>
      </w:r>
    </w:p>
    <w:p w:rsidR="008E5AD3" w:rsidRDefault="008E5AD3" w:rsidP="008E5AD3">
      <w:pPr>
        <w:jc w:val="both"/>
        <w:rPr>
          <w:rFonts w:ascii="GHEA Grapalat" w:hAnsi="GHEA Grapalat" w:cs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2</w:t>
      </w:r>
      <w:r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>
        <w:rPr>
          <w:rFonts w:ascii="GHEA Grapalat" w:hAnsi="GHEA Grapalat" w:cs="Sylfaen"/>
          <w:sz w:val="22"/>
          <w:szCs w:val="22"/>
          <w:lang w:val="hy-AM"/>
        </w:rPr>
        <w:t>մ</w:t>
      </w:r>
      <w:r>
        <w:rPr>
          <w:rFonts w:ascii="GHEA Grapalat" w:hAnsi="GHEA Grapalat" w:cs="Sylfaen"/>
          <w:sz w:val="22"/>
          <w:szCs w:val="22"/>
        </w:rPr>
        <w:t>ասնակցային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բյուջետավորման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գործընթացի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ժամանակ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առաջարկներ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ներկայացնելու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իրավասություն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ունեն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համայնքի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բնակիչները</w:t>
      </w:r>
      <w:r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ինչպես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նաև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Հայաստանի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Հանրապետությունում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պաշտոնապես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գործող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քաղաքացիական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հասարակության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կազմակերպությունները</w:t>
      </w:r>
      <w:r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>
        <w:rPr>
          <w:rFonts w:ascii="GHEA Grapalat" w:hAnsi="GHEA Grapalat" w:cs="Sylfaen"/>
          <w:sz w:val="22"/>
          <w:szCs w:val="22"/>
        </w:rPr>
        <w:t>հասարակական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կազմակերպություններ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արհեստակցական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միություններ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մասնագիտական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ասոցիացիաներ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մեդիա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խմբեր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հիմնադրամներ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և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քաղաքացիների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այլ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խմբեր</w:t>
      </w:r>
      <w:r>
        <w:rPr>
          <w:rFonts w:ascii="GHEA Grapalat" w:hAnsi="GHEA Grapalat" w:cs="Sylfaen"/>
          <w:sz w:val="22"/>
          <w:szCs w:val="22"/>
          <w:lang w:val="af-ZA"/>
        </w:rPr>
        <w:t>)</w:t>
      </w:r>
      <w:r>
        <w:rPr>
          <w:rFonts w:ascii="GHEA Grapalat" w:hAnsi="GHEA Grapalat" w:cs="GHEA Grapalat"/>
          <w:sz w:val="22"/>
          <w:szCs w:val="22"/>
        </w:rPr>
        <w:t>։</w:t>
      </w:r>
      <w:r>
        <w:rPr>
          <w:rFonts w:ascii="GHEA Grapalat" w:hAnsi="GHEA Grapalat" w:cs="GHEA Grapalat"/>
          <w:sz w:val="22"/>
          <w:szCs w:val="22"/>
          <w:lang w:val="af-ZA"/>
        </w:rPr>
        <w:tab/>
      </w:r>
    </w:p>
    <w:p w:rsidR="008E5AD3" w:rsidRDefault="008E5AD3" w:rsidP="008E5AD3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>3</w:t>
      </w:r>
      <w:r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>
        <w:rPr>
          <w:rFonts w:ascii="GHEA Grapalat" w:hAnsi="GHEA Grapalat" w:cs="Sylfaen"/>
          <w:sz w:val="22"/>
          <w:szCs w:val="22"/>
          <w:lang w:val="hy-AM"/>
        </w:rPr>
        <w:t>Համայնքի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ղեկավարին՝</w:t>
      </w:r>
    </w:p>
    <w:p w:rsidR="008E5AD3" w:rsidRDefault="008E5AD3" w:rsidP="008E5AD3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1) </w:t>
      </w:r>
      <w:r>
        <w:rPr>
          <w:rFonts w:ascii="GHEA Grapalat" w:hAnsi="GHEA Grapalat" w:cs="Sylfaen"/>
          <w:sz w:val="22"/>
          <w:szCs w:val="22"/>
          <w:lang w:val="hy-AM"/>
        </w:rPr>
        <w:t>սույն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որոշման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1-</w:t>
      </w:r>
      <w:r>
        <w:rPr>
          <w:rFonts w:ascii="GHEA Grapalat" w:hAnsi="GHEA Grapalat" w:cs="Sylfaen"/>
          <w:sz w:val="22"/>
          <w:szCs w:val="22"/>
          <w:lang w:val="hy-AM"/>
        </w:rPr>
        <w:t>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կետում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սահմանված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գործընթացը՝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որպես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ծրագրային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բաղադրիչ</w:t>
      </w:r>
      <w:r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  <w:lang w:val="hy-AM"/>
        </w:rPr>
        <w:t>ներառել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համայնքի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20</w:t>
      </w:r>
      <w:r>
        <w:rPr>
          <w:rFonts w:ascii="GHEA Grapalat" w:hAnsi="GHEA Grapalat" w:cs="Sylfaen"/>
          <w:sz w:val="22"/>
          <w:szCs w:val="22"/>
          <w:lang w:val="hy-AM"/>
        </w:rPr>
        <w:t>24-2026 թթ</w:t>
      </w:r>
      <w:r>
        <w:rPr>
          <w:rFonts w:ascii="Cambria Math" w:hAnsi="Cambria Math" w:cs="Sylfaen"/>
          <w:sz w:val="22"/>
          <w:szCs w:val="22"/>
          <w:lang w:val="hy-AM"/>
        </w:rPr>
        <w:t>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միջնաժամկետ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ծախսերի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ծրագրում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  <w:lang w:val="hy-AM"/>
        </w:rPr>
        <w:t>տարեկան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պլանում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և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E1590">
        <w:rPr>
          <w:rFonts w:ascii="GHEA Grapalat" w:hAnsi="GHEA Grapalat" w:cs="Sylfaen"/>
          <w:sz w:val="22"/>
          <w:szCs w:val="22"/>
          <w:lang w:val="hy-AM"/>
        </w:rPr>
        <w:t>բյուջեում</w:t>
      </w:r>
      <w:r w:rsidR="00AE1590" w:rsidRPr="00AE1590">
        <w:rPr>
          <w:rFonts w:ascii="GHEA Grapalat" w:hAnsi="GHEA Grapalat" w:cs="Sylfaen"/>
          <w:sz w:val="22"/>
          <w:szCs w:val="22"/>
          <w:lang w:val="af-ZA"/>
        </w:rPr>
        <w:t>,</w:t>
      </w:r>
      <w:r>
        <w:rPr>
          <w:rFonts w:ascii="GHEA Grapalat" w:hAnsi="GHEA Grapalat" w:cs="Sylfaen"/>
          <w:sz w:val="22"/>
          <w:szCs w:val="22"/>
          <w:lang w:val="af-ZA"/>
        </w:rPr>
        <w:tab/>
      </w:r>
    </w:p>
    <w:p w:rsidR="008E5AD3" w:rsidRDefault="008E5AD3" w:rsidP="008E5AD3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2) h</w:t>
      </w:r>
      <w:r>
        <w:rPr>
          <w:rFonts w:ascii="GHEA Grapalat" w:hAnsi="GHEA Grapalat" w:cs="Sylfaen"/>
          <w:sz w:val="22"/>
          <w:szCs w:val="22"/>
        </w:rPr>
        <w:t>ամայնքի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բնակիչների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կողմից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քվեարկության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արդյունքում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ընտրված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առաջարկը</w:t>
      </w:r>
      <w:r>
        <w:rPr>
          <w:rFonts w:ascii="GHEA Grapalat" w:hAnsi="GHEA Grapalat" w:cs="Sylfaen"/>
          <w:sz w:val="22"/>
          <w:szCs w:val="22"/>
          <w:lang w:val="af-ZA"/>
        </w:rPr>
        <w:t>(</w:t>
      </w:r>
      <w:r>
        <w:rPr>
          <w:rFonts w:ascii="GHEA Grapalat" w:hAnsi="GHEA Grapalat" w:cs="Sylfaen"/>
          <w:sz w:val="22"/>
          <w:szCs w:val="22"/>
        </w:rPr>
        <w:t>ները</w:t>
      </w:r>
      <w:r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>
        <w:rPr>
          <w:rFonts w:ascii="GHEA Grapalat" w:hAnsi="GHEA Grapalat" w:cs="Sylfaen"/>
          <w:sz w:val="22"/>
          <w:szCs w:val="22"/>
        </w:rPr>
        <w:t>ներկայացնել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ավագանու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հավանությանը</w:t>
      </w:r>
      <w:r w:rsidR="00AE1590">
        <w:rPr>
          <w:rFonts w:ascii="GHEA Grapalat" w:hAnsi="GHEA Grapalat" w:cs="Sylfaen"/>
          <w:sz w:val="22"/>
          <w:szCs w:val="22"/>
          <w:lang w:val="af-ZA"/>
        </w:rPr>
        <w:t>,</w:t>
      </w:r>
      <w:r>
        <w:rPr>
          <w:rFonts w:ascii="GHEA Grapalat" w:hAnsi="GHEA Grapalat" w:cs="Sylfaen"/>
          <w:sz w:val="22"/>
          <w:szCs w:val="22"/>
          <w:lang w:val="af-ZA"/>
        </w:rPr>
        <w:tab/>
      </w:r>
    </w:p>
    <w:p w:rsidR="008E5AD3" w:rsidRDefault="008E5AD3" w:rsidP="008E5AD3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>
        <w:rPr>
          <w:rFonts w:ascii="GHEA Grapalat" w:hAnsi="GHEA Grapalat" w:cs="Sylfaen"/>
          <w:sz w:val="22"/>
          <w:szCs w:val="22"/>
        </w:rPr>
        <w:t>իրականացնել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վերահսկողություն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մասնակցային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բյուջետավորման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գործընթացի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նկատմամբ։</w:t>
      </w:r>
      <w:r>
        <w:rPr>
          <w:rFonts w:ascii="GHEA Grapalat" w:hAnsi="GHEA Grapalat" w:cs="Sylfaen"/>
          <w:sz w:val="22"/>
          <w:szCs w:val="22"/>
          <w:lang w:val="af-ZA"/>
        </w:rPr>
        <w:tab/>
      </w:r>
    </w:p>
    <w:p w:rsidR="008E5AD3" w:rsidRDefault="008E5AD3" w:rsidP="008E5AD3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4</w:t>
      </w:r>
      <w:r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>
        <w:rPr>
          <w:rFonts w:ascii="GHEA Grapalat" w:hAnsi="GHEA Grapalat" w:cs="Sylfaen"/>
          <w:sz w:val="22"/>
          <w:szCs w:val="22"/>
        </w:rPr>
        <w:t>Սույն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որոշումն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ուժի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մեջ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է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մտնում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որոշման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հրապարակմանը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հաջորդող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օրվանից</w:t>
      </w:r>
      <w:r>
        <w:rPr>
          <w:rFonts w:ascii="GHEA Grapalat" w:hAnsi="GHEA Grapalat" w:cs="Sylfaen"/>
          <w:sz w:val="22"/>
          <w:szCs w:val="22"/>
          <w:lang w:val="af-ZA"/>
        </w:rPr>
        <w:t>:</w:t>
      </w:r>
    </w:p>
    <w:p w:rsidR="00C27EAD" w:rsidRDefault="00145F99" w:rsidP="008E5AD3">
      <w:pPr>
        <w:jc w:val="center"/>
        <w:rPr>
          <w:rFonts w:ascii="GHEA Grapalat" w:hAnsi="GHEA Grapalat"/>
          <w:color w:val="000000"/>
          <w:sz w:val="18"/>
          <w:szCs w:val="18"/>
          <w:lang w:val="af-ZA"/>
        </w:rPr>
      </w:pP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  <w:t xml:space="preserve">                                        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8E5AD3">
        <w:rPr>
          <w:rFonts w:ascii="GHEA Grapalat" w:hAnsi="GHEA Grapalat"/>
          <w:b/>
          <w:noProof/>
          <w:color w:val="000000" w:themeColor="text1"/>
          <w:sz w:val="22"/>
          <w:szCs w:val="22"/>
        </w:rPr>
        <w:t>25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C27EAD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D175A3" w:rsidTr="00D175A3">
        <w:trPr>
          <w:trHeight w:val="993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D175A3" w:rsidTr="00D175A3">
              <w:trPr>
                <w:trHeight w:val="4111"/>
              </w:trPr>
              <w:tc>
                <w:tcPr>
                  <w:tcW w:w="6946" w:type="dxa"/>
                  <w:hideMark/>
                </w:tcPr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175A3" w:rsidRDefault="00D175A3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</w:rPr>
                  </w:pP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Հ.Ասատրյան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D175A3" w:rsidRDefault="00C27EAD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D175A3" w:rsidRDefault="00C27EAD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C27EAD" w:rsidRPr="00D175A3" w:rsidRDefault="00C27EAD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D175A3" w:rsidRDefault="00C27EAD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175A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D175A3" w:rsidRDefault="00D61B7C" w:rsidP="00D175A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D175A3" w:rsidRPr="00A61AD6" w:rsidRDefault="00D175A3" w:rsidP="00D175A3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D175A3" w:rsidRPr="00A61AD6" w:rsidRDefault="00D175A3" w:rsidP="00D175A3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D175A3" w:rsidRPr="007E0203" w:rsidRDefault="00D175A3" w:rsidP="00D175A3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D175A3" w:rsidRDefault="00D175A3" w:rsidP="00D175A3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D175A3" w:rsidRDefault="00D175A3" w:rsidP="00D175A3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D175A3" w:rsidRPr="00C653FC" w:rsidRDefault="00D175A3" w:rsidP="00D175A3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D175A3" w:rsidRPr="00A61AD6" w:rsidRDefault="00D175A3" w:rsidP="00D175A3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D175A3" w:rsidRPr="00A61AD6" w:rsidRDefault="00D175A3" w:rsidP="00D175A3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D175A3" w:rsidRDefault="00D61B7C" w:rsidP="00D64514">
            <w:pPr>
              <w:rPr>
                <w:b/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8E5AD3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D175A3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D61B7C" w:rsidRPr="00D175A3" w:rsidRDefault="00D175A3" w:rsidP="00D61B7C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>
        <w:rPr>
          <w:rFonts w:ascii="GHEA Grapalat" w:hAnsi="GHEA Grapalat"/>
          <w:b/>
          <w:noProof/>
          <w:color w:val="000000" w:themeColor="text1"/>
          <w:sz w:val="20"/>
          <w:szCs w:val="22"/>
        </w:rPr>
        <w:lastRenderedPageBreak/>
        <w:t xml:space="preserve"> </w:t>
      </w:r>
    </w:p>
    <w:p w:rsidR="003F4199" w:rsidRPr="00A61AD6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A61AD6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97" w:rsidRDefault="00515797" w:rsidP="00FF2C33">
      <w:r>
        <w:separator/>
      </w:r>
    </w:p>
  </w:endnote>
  <w:endnote w:type="continuationSeparator" w:id="1">
    <w:p w:rsidR="00515797" w:rsidRDefault="0051579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97" w:rsidRDefault="00515797" w:rsidP="00FF2C33">
      <w:r>
        <w:separator/>
      </w:r>
    </w:p>
  </w:footnote>
  <w:footnote w:type="continuationSeparator" w:id="1">
    <w:p w:rsidR="00515797" w:rsidRDefault="0051579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6E25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5797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A2D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0A16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1590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175A3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2024-02-16T08:52:00Z</dcterms:modified>
</cp:coreProperties>
</file>