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6C781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2640F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2640FB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2640F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2640F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2640FB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2640FB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2640FB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2640FB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2640FB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2640F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2640FB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2640FB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2640F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6C781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2640F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2640F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2640F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2640F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2640F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2640F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2640FB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2640FB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2640FB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2640FB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2640FB">
        <w:rPr>
          <w:rFonts w:ascii="GHEA Grapalat" w:hAnsi="GHEA Grapalat" w:cs="Sylfaen"/>
          <w:b/>
          <w:szCs w:val="18"/>
          <w:u w:val="single"/>
          <w:lang w:val="hy-AM"/>
        </w:rPr>
        <w:t>«1</w:t>
      </w:r>
      <w:r w:rsidR="00603516" w:rsidRPr="002640FB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Pr="002640FB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2640FB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Pr="002640FB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="004C6C04" w:rsidRPr="002640FB">
        <w:rPr>
          <w:rFonts w:ascii="GHEA Grapalat" w:hAnsi="GHEA Grapalat" w:cs="Sylfaen"/>
          <w:b/>
          <w:szCs w:val="18"/>
          <w:u w:val="single"/>
          <w:lang w:val="hy-AM"/>
        </w:rPr>
        <w:t>228</w:t>
      </w:r>
      <w:r w:rsidR="008B70A8" w:rsidRPr="002640FB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B1902" w:rsidRPr="002640FB" w:rsidRDefault="00AB1902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</w:p>
    <w:p w:rsidR="00D45CF4" w:rsidRPr="002640FB" w:rsidRDefault="004C6C04" w:rsidP="00D45CF4">
      <w:pPr>
        <w:tabs>
          <w:tab w:val="left" w:pos="2268"/>
        </w:tabs>
        <w:jc w:val="center"/>
        <w:rPr>
          <w:rFonts w:ascii="GHEA Grapalat" w:hAnsi="GHEA Grapalat"/>
          <w:b/>
          <w:noProof/>
          <w:sz w:val="22"/>
          <w:lang w:val="hy-AM"/>
        </w:rPr>
      </w:pPr>
      <w:r w:rsidRPr="002640FB">
        <w:rPr>
          <w:rFonts w:ascii="GHEA Grapalat" w:hAnsi="GHEA Grapalat"/>
          <w:b/>
          <w:sz w:val="22"/>
          <w:lang w:val="hy-AM"/>
        </w:rPr>
        <w:t xml:space="preserve"> </w:t>
      </w:r>
      <w:r w:rsidR="00D45CF4" w:rsidRPr="002640FB">
        <w:rPr>
          <w:rFonts w:ascii="GHEA Grapalat" w:hAnsi="GHEA Grapalat"/>
          <w:b/>
          <w:noProof/>
          <w:sz w:val="22"/>
          <w:lang w:val="hy-AM"/>
        </w:rPr>
        <w:t>ՀԱՅԱՍՏԱՆԻ ՀԱՆՐԱՊԵՏՈՒԹՅԱՆ ՇԻՐԱԿԻ ՄԱՐԶԻ ԳՅՈՒՄՐԻ ՀԱՄԱՅՆՔԻ «ԼԻԼԻԹ-ՄՍՈՒՐ ՄԱՆԿԱՊԱՐՏԵԶ» ՀԱՄԱՅՆՔԱՅԻՆ ՈՉ ԱՌԵՎՏՐԱՅԻՆ ԿԱԶՄԱԿԵՐՊՈՒԹՅԱՆ ՀԱՇՎԵԿՇՌՈՒՄ ԱՌԿԱ ԼՐԻՎ ՄԱՇՎԱԾ (ՕԳՏԱԳՈՐԾՄԱՆ ՀԱՄԱՐ ՈՉ ՊԻՏԱՆԻ) ԳՈՒՅՔԻ ԴՈՒՐՍԳՐՈՒՄԸ ԹՈՒՅԼԱՏՐԵԼՈՒ ՄԱՍԻՆ</w:t>
      </w:r>
    </w:p>
    <w:p w:rsidR="00D45CF4" w:rsidRPr="002640FB" w:rsidRDefault="00D45CF4" w:rsidP="00D45CF4">
      <w:pPr>
        <w:tabs>
          <w:tab w:val="left" w:pos="2268"/>
        </w:tabs>
        <w:jc w:val="center"/>
        <w:rPr>
          <w:rFonts w:ascii="GHEA Grapalat" w:hAnsi="GHEA Grapalat"/>
          <w:b/>
          <w:noProof/>
          <w:sz w:val="22"/>
          <w:lang w:val="hy-AM"/>
        </w:rPr>
      </w:pPr>
    </w:p>
    <w:p w:rsidR="00D45CF4" w:rsidRPr="002640FB" w:rsidRDefault="00D45CF4" w:rsidP="00D45CF4">
      <w:pPr>
        <w:jc w:val="both"/>
        <w:rPr>
          <w:rFonts w:ascii="GHEA Grapalat" w:hAnsi="GHEA Grapalat"/>
          <w:noProof/>
          <w:sz w:val="22"/>
          <w:lang w:val="hy-AM"/>
        </w:rPr>
      </w:pPr>
      <w:r w:rsidRPr="002640FB">
        <w:rPr>
          <w:rFonts w:ascii="GHEA Grapalat" w:hAnsi="GHEA Grapalat"/>
          <w:sz w:val="22"/>
          <w:lang w:val="hy-AM"/>
        </w:rPr>
        <w:t>Ղեկավարվելով «Տեղական ինքնակառավարման մասին» օրենքի 18-րդ հոդվածի 1-ին մասի     42-րդ կետի,</w:t>
      </w:r>
      <w:r w:rsidRPr="002640FB">
        <w:rPr>
          <w:rFonts w:ascii="GHEA Grapalat" w:hAnsi="GHEA Grapalat" w:cs="Sylfaen"/>
          <w:noProof/>
          <w:sz w:val="22"/>
          <w:lang w:val="hy-AM"/>
        </w:rPr>
        <w:t xml:space="preserve"> Հայաստանի Հանրապետության ֆինանսների և էկոնոմիկայի նախարարի 2007 թվականի հոկտեմբերի 31-ի N 787-Ն 1-ին կետով հաստատված կարգի 2-րդ, 13-րդ կետերի դրույթներով և հիմք ընդունելով</w:t>
      </w:r>
      <w:r w:rsidRPr="002640FB">
        <w:rPr>
          <w:rFonts w:ascii="GHEA Grapalat" w:hAnsi="GHEA Grapalat"/>
          <w:sz w:val="22"/>
          <w:lang w:val="hy-AM"/>
        </w:rPr>
        <w:t xml:space="preserve"> Հայաստանի Հանրապետության Շիրակի մարզի Գյումրի համայնքի</w:t>
      </w:r>
      <w:r w:rsidRPr="002640FB">
        <w:rPr>
          <w:rFonts w:ascii="GHEA Grapalat" w:hAnsi="GHEA Grapalat"/>
          <w:noProof/>
          <w:sz w:val="22"/>
          <w:lang w:val="hy-AM"/>
        </w:rPr>
        <w:t xml:space="preserve"> </w:t>
      </w:r>
      <w:r w:rsidRPr="002640FB">
        <w:rPr>
          <w:rFonts w:ascii="GHEA Grapalat" w:hAnsi="GHEA Grapalat"/>
          <w:b/>
          <w:noProof/>
          <w:sz w:val="22"/>
          <w:lang w:val="hy-AM"/>
        </w:rPr>
        <w:t>«</w:t>
      </w:r>
      <w:r w:rsidRPr="002640FB">
        <w:rPr>
          <w:rFonts w:ascii="GHEA Grapalat" w:hAnsi="GHEA Grapalat"/>
          <w:noProof/>
          <w:sz w:val="22"/>
          <w:lang w:val="hy-AM"/>
        </w:rPr>
        <w:t>Լիլիթ-մսուր մանկապարտեզ</w:t>
      </w:r>
      <w:r w:rsidRPr="002640FB">
        <w:rPr>
          <w:rFonts w:ascii="GHEA Grapalat" w:hAnsi="GHEA Grapalat"/>
          <w:b/>
          <w:noProof/>
          <w:sz w:val="22"/>
          <w:lang w:val="hy-AM"/>
        </w:rPr>
        <w:t>»</w:t>
      </w:r>
      <w:r w:rsidRPr="002640FB">
        <w:rPr>
          <w:rFonts w:ascii="GHEA Grapalat" w:hAnsi="GHEA Grapalat"/>
          <w:noProof/>
          <w:sz w:val="22"/>
          <w:lang w:val="hy-AM"/>
        </w:rPr>
        <w:t xml:space="preserve"> համայնքային ոչ առևտրային կազմակերպության (այսուհետ՝ կազմակերպություն) տնօրենի </w:t>
      </w:r>
      <w:r w:rsidRPr="002640FB">
        <w:rPr>
          <w:rFonts w:ascii="GHEA Grapalat" w:hAnsi="GHEA Grapalat" w:cs="Sylfaen"/>
          <w:noProof/>
          <w:sz w:val="22"/>
          <w:lang w:val="hy-AM"/>
        </w:rPr>
        <w:t xml:space="preserve">գրությունն՝ ուղղված Գյումրի համայնքի ղեկավարին (Գյումրու համայնքապետարանում մուտքագրված՝ 2023 թվականի նոյեմբերիի 03-ի N 23765 թվագրմամբ)՝ </w:t>
      </w:r>
      <w:r w:rsidRPr="002640FB">
        <w:rPr>
          <w:rFonts w:ascii="GHEA Grapalat" w:hAnsi="GHEA Grapalat" w:cs="Sylfaen"/>
          <w:b/>
          <w:noProof/>
          <w:sz w:val="22"/>
          <w:lang w:val="hy-AM"/>
        </w:rPr>
        <w:t>Հայաստանի Հանրապետության</w:t>
      </w:r>
      <w:r w:rsidRPr="002640FB">
        <w:rPr>
          <w:rFonts w:ascii="GHEA Grapalat" w:hAnsi="GHEA Grapalat"/>
          <w:b/>
          <w:sz w:val="22"/>
          <w:lang w:val="hy-AM"/>
        </w:rPr>
        <w:t xml:space="preserve"> Շիրակի մարզի</w:t>
      </w:r>
      <w:r w:rsidRPr="002640FB">
        <w:rPr>
          <w:rFonts w:ascii="GHEA Grapalat" w:hAnsi="GHEA Grapalat" w:cs="Sylfaen"/>
          <w:b/>
          <w:noProof/>
          <w:sz w:val="22"/>
          <w:lang w:val="hy-AM"/>
        </w:rPr>
        <w:t xml:space="preserve"> Գյումրի համայնքի</w:t>
      </w:r>
      <w:r w:rsidRPr="002640FB">
        <w:rPr>
          <w:rFonts w:ascii="GHEA Grapalat" w:hAnsi="GHEA Grapalat" w:cs="Sylfaen"/>
          <w:noProof/>
          <w:sz w:val="22"/>
          <w:lang w:val="hy-AM"/>
        </w:rPr>
        <w:t xml:space="preserve"> </w:t>
      </w:r>
      <w:r w:rsidRPr="002640FB">
        <w:rPr>
          <w:rFonts w:ascii="GHEA Grapalat" w:hAnsi="GHEA Grapalat" w:cs="Sylfaen"/>
          <w:b/>
          <w:noProof/>
          <w:sz w:val="22"/>
          <w:lang w:val="hy-AM"/>
        </w:rPr>
        <w:t>ավագանին որոշում է.</w:t>
      </w:r>
    </w:p>
    <w:p w:rsidR="00D45CF4" w:rsidRPr="002640FB" w:rsidRDefault="00D45CF4" w:rsidP="00D45CF4">
      <w:pPr>
        <w:tabs>
          <w:tab w:val="left" w:pos="2694"/>
        </w:tabs>
        <w:jc w:val="both"/>
        <w:rPr>
          <w:rFonts w:ascii="GHEA Grapalat" w:hAnsi="GHEA Grapalat" w:cs="Sylfaen"/>
          <w:noProof/>
          <w:sz w:val="22"/>
          <w:lang w:val="hy-AM"/>
        </w:rPr>
      </w:pPr>
      <w:r w:rsidRPr="002640FB">
        <w:rPr>
          <w:rFonts w:ascii="GHEA Grapalat" w:hAnsi="GHEA Grapalat" w:cs="Sylfaen"/>
          <w:noProof/>
          <w:sz w:val="22"/>
          <w:lang w:val="hy-AM"/>
        </w:rPr>
        <w:t>1.Թույլատրել կազմակերպությանը հաշվեկշռում առկա լրիվ մաշված (օգտագործման</w:t>
      </w:r>
      <w:r w:rsidR="002640FB" w:rsidRPr="002640FB">
        <w:rPr>
          <w:rFonts w:ascii="GHEA Grapalat" w:hAnsi="GHEA Grapalat" w:cs="Sylfaen"/>
          <w:noProof/>
          <w:sz w:val="22"/>
          <w:lang w:val="hy-AM"/>
        </w:rPr>
        <w:t xml:space="preserve"> համար</w:t>
      </w:r>
      <w:r w:rsidRPr="002640FB">
        <w:rPr>
          <w:rFonts w:ascii="GHEA Grapalat" w:hAnsi="GHEA Grapalat" w:cs="Sylfaen"/>
          <w:noProof/>
          <w:sz w:val="22"/>
          <w:lang w:val="hy-AM"/>
        </w:rPr>
        <w:t xml:space="preserve"> ոչ պիտանի</w:t>
      </w:r>
      <w:r w:rsidRPr="002640FB">
        <w:rPr>
          <w:rFonts w:ascii="GHEA Grapalat" w:hAnsi="GHEA Grapalat"/>
          <w:noProof/>
          <w:sz w:val="22"/>
          <w:lang w:val="hy-AM"/>
        </w:rPr>
        <w:t>) գույքի դուրսգրումը</w:t>
      </w:r>
      <w:r w:rsidRPr="002640FB">
        <w:rPr>
          <w:rFonts w:ascii="GHEA Grapalat" w:hAnsi="GHEA Grapalat" w:cs="Sylfaen"/>
          <w:noProof/>
          <w:sz w:val="22"/>
          <w:lang w:val="hy-AM"/>
        </w:rPr>
        <w:t>՝ համաձայն  հավելվածի:</w:t>
      </w:r>
    </w:p>
    <w:p w:rsidR="00D45CF4" w:rsidRPr="002640FB" w:rsidRDefault="00D45CF4" w:rsidP="00D45CF4">
      <w:pPr>
        <w:jc w:val="both"/>
        <w:rPr>
          <w:rFonts w:ascii="GHEA Grapalat" w:hAnsi="GHEA Grapalat" w:cs="Sylfaen"/>
          <w:noProof/>
          <w:sz w:val="22"/>
          <w:lang w:val="hy-AM"/>
        </w:rPr>
      </w:pPr>
      <w:r w:rsidRPr="002640FB">
        <w:rPr>
          <w:rFonts w:ascii="GHEA Grapalat" w:hAnsi="GHEA Grapalat" w:cs="Sylfaen"/>
          <w:noProof/>
          <w:sz w:val="22"/>
          <w:lang w:val="hy-AM"/>
        </w:rPr>
        <w:t xml:space="preserve">2.Գույքի դուրսգրման գործընթացի կազմակերպումը և դրա հետ կապված անհրաժեշտ փաստաթղթերի ձևակերպումը վերապահել սույն որոշումն ուժի մեջ մտնելուց հետո </w:t>
      </w:r>
      <w:r w:rsidRPr="002640FB">
        <w:rPr>
          <w:rFonts w:ascii="GHEA Grapalat" w:hAnsi="GHEA Grapalat"/>
          <w:sz w:val="22"/>
          <w:lang w:val="hy-AM"/>
        </w:rPr>
        <w:t xml:space="preserve">Հայաստանի Հանրապետության Շիրակի մարզի </w:t>
      </w:r>
      <w:r w:rsidRPr="002640FB">
        <w:rPr>
          <w:rFonts w:ascii="GHEA Grapalat" w:hAnsi="GHEA Grapalat" w:cs="Sylfaen"/>
          <w:noProof/>
          <w:sz w:val="22"/>
          <w:lang w:val="hy-AM"/>
        </w:rPr>
        <w:t xml:space="preserve">Գյումրի համայնքի ղեկավարի ընդունած իրավական ակտով ստեղծվելիք հանձնաժողովներին:         </w:t>
      </w:r>
    </w:p>
    <w:p w:rsidR="00D45CF4" w:rsidRPr="002640FB" w:rsidRDefault="00D45CF4" w:rsidP="00D45CF4">
      <w:pPr>
        <w:jc w:val="both"/>
        <w:rPr>
          <w:rFonts w:ascii="GHEA Grapalat" w:hAnsi="GHEA Grapalat" w:cs="Sylfaen"/>
          <w:noProof/>
          <w:sz w:val="22"/>
          <w:lang w:val="hy-AM"/>
        </w:rPr>
      </w:pPr>
      <w:r w:rsidRPr="002640FB">
        <w:rPr>
          <w:rFonts w:ascii="GHEA Grapalat" w:hAnsi="GHEA Grapalat" w:cs="Sylfaen"/>
          <w:noProof/>
          <w:sz w:val="22"/>
          <w:lang w:val="hy-AM"/>
        </w:rPr>
        <w:t xml:space="preserve"> 3.Սույն որոշումն ուժի մեջ է մտնում կազմակերպության տնօրենին պատշաճ իրազեկելու օրվան հաջորդող օրվանից: </w:t>
      </w:r>
    </w:p>
    <w:p w:rsidR="00F00FC5" w:rsidRPr="002640FB" w:rsidRDefault="00F00FC5" w:rsidP="00F00FC5">
      <w:pPr>
        <w:ind w:left="426" w:hanging="426"/>
        <w:jc w:val="both"/>
        <w:rPr>
          <w:rFonts w:ascii="GHEA Grapalat" w:hAnsi="GHEA Grapalat" w:cs="Sylfaen"/>
          <w:noProof/>
          <w:sz w:val="22"/>
          <w:lang w:val="hy-AM"/>
        </w:rPr>
      </w:pPr>
    </w:p>
    <w:p w:rsidR="00D617CD" w:rsidRPr="002640FB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2640FB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9C0D1D" w:rsidRPr="002640FB">
        <w:rPr>
          <w:rFonts w:ascii="GHEA Grapalat" w:hAnsi="GHEA Grapalat"/>
          <w:b/>
          <w:noProof/>
          <w:sz w:val="22"/>
          <w:szCs w:val="22"/>
          <w:lang w:val="hy-AM"/>
        </w:rPr>
        <w:t>22</w:t>
      </w:r>
      <w:r w:rsidRPr="002640FB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 w:rsidRPr="002640FB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2640FB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3E3999" w:rsidRPr="002640FB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2640FB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6C781B" w:rsidTr="00990A68">
        <w:trPr>
          <w:trHeight w:val="1073"/>
        </w:trPr>
        <w:tc>
          <w:tcPr>
            <w:tcW w:w="6768" w:type="dxa"/>
          </w:tcPr>
          <w:p w:rsidR="0051376F" w:rsidRPr="006C781B" w:rsidRDefault="0051376F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781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6C781B" w:rsidRDefault="0051376F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781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6C781B" w:rsidRDefault="0051376F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781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3516" w:rsidRPr="006C781B" w:rsidRDefault="00603516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781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603516" w:rsidRPr="006C781B" w:rsidRDefault="00603516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781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6C781B" w:rsidRDefault="0051376F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781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6C781B" w:rsidRDefault="0051376F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781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3516" w:rsidRPr="006C781B" w:rsidRDefault="00603516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781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37EF8" w:rsidRPr="006C781B" w:rsidRDefault="0051376F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781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6C781B" w:rsidRDefault="0051376F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781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CE10E3" w:rsidRPr="006C781B" w:rsidRDefault="00B90894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781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6C781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CE10E3" w:rsidRPr="006C781B" w:rsidRDefault="00CE10E3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781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CE10E3" w:rsidRPr="006C781B" w:rsidRDefault="00CE10E3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781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CE10E3" w:rsidRPr="006C781B" w:rsidRDefault="00CE10E3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781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6C781B" w:rsidRDefault="0051376F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781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6C781B" w:rsidRDefault="0051376F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781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3E3999" w:rsidRPr="006C781B" w:rsidRDefault="003E3999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781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Վ.Հակոբյան</w:t>
            </w:r>
          </w:p>
          <w:p w:rsidR="003E3999" w:rsidRPr="006C781B" w:rsidRDefault="003E3999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781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3E3999" w:rsidRPr="006C781B" w:rsidRDefault="003E3999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781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3E3999" w:rsidRPr="006C781B" w:rsidRDefault="003E3999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781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73CBC" w:rsidRPr="006C781B" w:rsidRDefault="00773CBC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781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6C781B" w:rsidRDefault="00773CBC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C781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E10E3" w:rsidRPr="006C781B" w:rsidRDefault="00CE10E3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26C9A" w:rsidRPr="006C781B" w:rsidRDefault="00726C9A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9435A" w:rsidRPr="006C781B" w:rsidRDefault="0069435A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90A68" w:rsidRPr="006C781B" w:rsidRDefault="00990A68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6C781B" w:rsidRDefault="0051376F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6C781B" w:rsidRDefault="0051376F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6C781B" w:rsidRDefault="0051376F" w:rsidP="006C781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6C781B" w:rsidRDefault="0051376F" w:rsidP="006C781B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6C781B" w:rsidRDefault="0051376F" w:rsidP="006C781B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6C781B" w:rsidRDefault="0051376F" w:rsidP="006C781B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2640FB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2640FB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6C781B" w:rsidRDefault="006C781B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2640FB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2640FB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2640FB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2640FB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2640FB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2640FB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2640FB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2640FB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2640FB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640FB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2640F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640FB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2640FB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6C781B" w:rsidRDefault="006C781B" w:rsidP="006C781B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6C781B" w:rsidRDefault="006C781B" w:rsidP="006C781B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2640FB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2640FB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2640FB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2640FB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2640FB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 w:rsidRPr="002640FB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03516" w:rsidRPr="002640FB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Pr="002640FB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 w:rsidRPr="002640FB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 w:rsidRPr="002640FB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2640FB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2640FB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2640FB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2640FB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2640FB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2640FB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2640FB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F62" w:rsidRDefault="00372F62" w:rsidP="00FF2C33">
      <w:r>
        <w:separator/>
      </w:r>
    </w:p>
  </w:endnote>
  <w:endnote w:type="continuationSeparator" w:id="1">
    <w:p w:rsidR="00372F62" w:rsidRDefault="00372F62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F62" w:rsidRDefault="00372F62" w:rsidP="00FF2C33">
      <w:r>
        <w:separator/>
      </w:r>
    </w:p>
  </w:footnote>
  <w:footnote w:type="continuationSeparator" w:id="1">
    <w:p w:rsidR="00372F62" w:rsidRDefault="00372F62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6998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398D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381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07A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40FB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B4A"/>
    <w:rsid w:val="00297A1F"/>
    <w:rsid w:val="002A0105"/>
    <w:rsid w:val="002B1409"/>
    <w:rsid w:val="002B1F17"/>
    <w:rsid w:val="002B726B"/>
    <w:rsid w:val="002B7A49"/>
    <w:rsid w:val="002C06B2"/>
    <w:rsid w:val="002C07EC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2F62"/>
    <w:rsid w:val="0037302F"/>
    <w:rsid w:val="00373F65"/>
    <w:rsid w:val="00374223"/>
    <w:rsid w:val="00374F1E"/>
    <w:rsid w:val="003758FF"/>
    <w:rsid w:val="00376D29"/>
    <w:rsid w:val="00376D7A"/>
    <w:rsid w:val="00380A78"/>
    <w:rsid w:val="00385D2A"/>
    <w:rsid w:val="00386FAE"/>
    <w:rsid w:val="003902AE"/>
    <w:rsid w:val="003914ED"/>
    <w:rsid w:val="00394D06"/>
    <w:rsid w:val="00396F7E"/>
    <w:rsid w:val="003A074A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0AD"/>
    <w:rsid w:val="003D7AAD"/>
    <w:rsid w:val="003E077D"/>
    <w:rsid w:val="003E195B"/>
    <w:rsid w:val="003E2D3F"/>
    <w:rsid w:val="003E3999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0403"/>
    <w:rsid w:val="00441B07"/>
    <w:rsid w:val="004423D5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6C04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459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559B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0115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97E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C781B"/>
    <w:rsid w:val="006D102B"/>
    <w:rsid w:val="006D11CF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6B27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8754C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0D1D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190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4D06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0E3"/>
    <w:rsid w:val="00CE1DBE"/>
    <w:rsid w:val="00CE2301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5CF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0FC5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2023-11-17T12:46:00Z</dcterms:modified>
</cp:coreProperties>
</file>