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F257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32E04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932E04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932E0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932E0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932E04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932E0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932E0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932E0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F257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932E04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32E0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932E04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32E0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932E04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32E0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32E04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932E04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932E04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932E04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32E04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932E04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932E04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932E04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932E04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932E04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932E04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D0CAC" w:rsidRPr="00932E04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7B4E3A" w:rsidRPr="00932E04">
        <w:rPr>
          <w:rFonts w:ascii="GHEA Grapalat" w:hAnsi="GHEA Grapalat" w:cs="Sylfaen"/>
          <w:b/>
          <w:szCs w:val="18"/>
          <w:u w:val="single"/>
          <w:lang w:val="hy-AM"/>
        </w:rPr>
        <w:t>9</w:t>
      </w:r>
      <w:r w:rsidR="004D0CAC" w:rsidRPr="00932E04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932E04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932E04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7B4E3A" w:rsidRPr="00932E04" w:rsidRDefault="004D0CAC" w:rsidP="007B4E3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32E04">
        <w:rPr>
          <w:rFonts w:ascii="GHEA Grapalat" w:hAnsi="GHEA Grapalat" w:cs="Sylfaen"/>
          <w:lang w:val="hy-AM"/>
        </w:rPr>
        <w:t xml:space="preserve"> </w:t>
      </w:r>
      <w:r w:rsidR="007B4E3A" w:rsidRPr="00932E04">
        <w:rPr>
          <w:rFonts w:ascii="GHEA Grapalat" w:hAnsi="GHEA Grapalat"/>
          <w:b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7B4E3A" w:rsidRPr="00932E04">
        <w:rPr>
          <w:rFonts w:ascii="GHEA Grapalat" w:hAnsi="GHEA Grapalat"/>
          <w:b/>
          <w:sz w:val="22"/>
          <w:szCs w:val="22"/>
          <w:lang w:val="hy-AM"/>
        </w:rPr>
        <w:t>ՖԱԹԻՄԱ ՄԿՐՏՉՅԱՆԻՆ</w:t>
      </w:r>
      <w:r w:rsidR="007B4E3A" w:rsidRPr="00932E0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7B4E3A" w:rsidRPr="00932E04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="007B4E3A" w:rsidRPr="00932E0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7B4E3A" w:rsidRPr="00932E04">
        <w:rPr>
          <w:rFonts w:ascii="GHEA Grapalat" w:hAnsi="GHEA Grapalat"/>
          <w:b/>
          <w:sz w:val="22"/>
          <w:szCs w:val="22"/>
          <w:lang w:val="hy-AM"/>
        </w:rPr>
        <w:t>ՕԳՆՈՒԹՅՈՒՆ</w:t>
      </w:r>
      <w:r w:rsidR="007B4E3A" w:rsidRPr="00932E0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7B4E3A" w:rsidRPr="00932E04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="007B4E3A" w:rsidRPr="00932E0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7B4E3A" w:rsidRPr="00932E04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7B4E3A" w:rsidRPr="00932E04" w:rsidRDefault="007B4E3A" w:rsidP="007B4E3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B4E3A" w:rsidRPr="00932E04" w:rsidRDefault="007B4E3A" w:rsidP="007B4E3A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32E0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932E04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Գյումրի քաղաքի </w:t>
      </w:r>
      <w:r w:rsidRPr="00932E04">
        <w:rPr>
          <w:rFonts w:ascii="GHEA Grapalat" w:hAnsi="GHEA Grapalat"/>
          <w:sz w:val="22"/>
          <w:szCs w:val="22"/>
          <w:lang w:val="hy-AM"/>
        </w:rPr>
        <w:t>բնակիչ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Ֆաթիմա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Մկրտչյանը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կազմակերպել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է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«Քաղաքս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932E04">
        <w:rPr>
          <w:rFonts w:ascii="GHEA Grapalat" w:hAnsi="GHEA Grapalat"/>
          <w:sz w:val="22"/>
          <w:szCs w:val="22"/>
          <w:lang w:val="hy-AM"/>
        </w:rPr>
        <w:t>ես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ու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 xml:space="preserve">արվեստը» 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մշակութային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932E04">
        <w:rPr>
          <w:rFonts w:ascii="GHEA Grapalat" w:hAnsi="GHEA Grapalat"/>
          <w:sz w:val="22"/>
          <w:szCs w:val="22"/>
          <w:lang w:val="hy-AM"/>
        </w:rPr>
        <w:t>միջոցառումը</w:t>
      </w:r>
      <w:r w:rsidRPr="00932E04">
        <w:rPr>
          <w:rFonts w:ascii="GHEA Grapalat" w:hAnsi="GHEA Grapalat"/>
          <w:sz w:val="22"/>
          <w:szCs w:val="22"/>
          <w:lang w:val="af-ZA"/>
        </w:rPr>
        <w:t>:</w:t>
      </w:r>
    </w:p>
    <w:p w:rsidR="007B4E3A" w:rsidRPr="00932E04" w:rsidRDefault="007B4E3A" w:rsidP="007B4E3A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932E04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932E04">
        <w:rPr>
          <w:rFonts w:ascii="GHEA Grapalat" w:hAnsi="GHEA Grapalat"/>
          <w:sz w:val="22"/>
          <w:szCs w:val="22"/>
          <w:lang w:val="ru-RU"/>
        </w:rPr>
        <w:t>միջոցառման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ծախսերը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932E04">
        <w:rPr>
          <w:rFonts w:ascii="GHEA Grapalat" w:hAnsi="GHEA Grapalat"/>
          <w:sz w:val="22"/>
          <w:szCs w:val="22"/>
          <w:lang w:val="ru-RU"/>
        </w:rPr>
        <w:t>կատարելու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համար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Ֆաթիմա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Մկրտչյանին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գումար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հատկացնելու անհրաժեշտությունից, </w:t>
      </w:r>
      <w:r w:rsidRPr="00932E04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օրենքի 10-րդ հոդվածի 11-րդ մասով, 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932E04">
        <w:rPr>
          <w:rFonts w:ascii="GHEA Grapalat" w:hAnsi="GHEA Grapalat"/>
          <w:sz w:val="22"/>
          <w:szCs w:val="22"/>
          <w:lang w:val="hy-AM"/>
        </w:rPr>
        <w:t>Գյումրի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համայնքի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ավագանու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932E04">
        <w:rPr>
          <w:rFonts w:ascii="GHEA Grapalat" w:hAnsi="GHEA Grapalat"/>
          <w:sz w:val="22"/>
          <w:szCs w:val="22"/>
          <w:lang w:val="hy-AM"/>
        </w:rPr>
        <w:t>թվականի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նոյեմբերի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932E04">
        <w:rPr>
          <w:rFonts w:ascii="GHEA Grapalat" w:hAnsi="GHEA Grapalat"/>
          <w:sz w:val="22"/>
          <w:szCs w:val="22"/>
          <w:lang w:val="hy-AM"/>
        </w:rPr>
        <w:t>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932E04">
        <w:rPr>
          <w:rFonts w:ascii="GHEA Grapalat" w:hAnsi="GHEA Grapalat"/>
          <w:sz w:val="22"/>
          <w:szCs w:val="22"/>
          <w:lang w:val="hy-AM"/>
        </w:rPr>
        <w:t>Նորոշման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932E04">
        <w:rPr>
          <w:rFonts w:ascii="GHEA Grapalat" w:hAnsi="GHEA Grapalat"/>
          <w:sz w:val="22"/>
          <w:szCs w:val="22"/>
          <w:lang w:val="hy-AM"/>
        </w:rPr>
        <w:t>ին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կետով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հաստատված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կարգի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932E04">
        <w:rPr>
          <w:rFonts w:ascii="GHEA Grapalat" w:hAnsi="GHEA Grapalat"/>
          <w:sz w:val="22"/>
          <w:szCs w:val="22"/>
          <w:lang w:val="hy-AM"/>
        </w:rPr>
        <w:t>րդ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կետի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932E04">
        <w:rPr>
          <w:rFonts w:ascii="GHEA Grapalat" w:hAnsi="GHEA Grapalat"/>
          <w:sz w:val="22"/>
          <w:szCs w:val="22"/>
          <w:lang w:val="hy-AM"/>
        </w:rPr>
        <w:t>ին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932E04">
        <w:rPr>
          <w:rFonts w:ascii="GHEA Grapalat" w:hAnsi="GHEA Grapalat"/>
          <w:sz w:val="22"/>
          <w:szCs w:val="22"/>
          <w:lang w:val="hy-AM"/>
        </w:rPr>
        <w:t>րդ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 xml:space="preserve">ենթակետերով </w:t>
      </w:r>
      <w:r w:rsidRPr="00932E04">
        <w:rPr>
          <w:rFonts w:ascii="GHEA Grapalat" w:hAnsi="GHEA Grapalat" w:cs="Sylfaen"/>
          <w:sz w:val="22"/>
          <w:szCs w:val="22"/>
          <w:lang w:val="hy-AM"/>
        </w:rPr>
        <w:t>և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932E04">
        <w:rPr>
          <w:rFonts w:ascii="GHEA Grapalat" w:hAnsi="GHEA Grapalat" w:cs="Sylfaen"/>
          <w:sz w:val="22"/>
          <w:szCs w:val="22"/>
          <w:lang w:val="ru-RU"/>
        </w:rPr>
        <w:t>Ֆաթիմա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Մկրտչյանի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Հայաստանի Հանրապետության Շիրակի մարզի Գյումրի </w:t>
      </w:r>
      <w:r w:rsidRPr="00932E04">
        <w:rPr>
          <w:rFonts w:ascii="GHEA Grapalat" w:hAnsi="GHEA Grapalat" w:cs="Sylfaen"/>
          <w:sz w:val="22"/>
          <w:szCs w:val="22"/>
        </w:rPr>
        <w:t>համայնքի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</w:rPr>
        <w:t>ղեկավարին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</w:rPr>
        <w:t>ուղղված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hy-AM"/>
        </w:rPr>
        <w:t>դիմումը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932E04">
        <w:rPr>
          <w:rFonts w:ascii="GHEA Grapalat" w:hAnsi="GHEA Grapalat"/>
          <w:sz w:val="22"/>
          <w:szCs w:val="22"/>
          <w:lang w:val="ru-RU"/>
        </w:rPr>
        <w:t>Գյումրու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932E04">
        <w:rPr>
          <w:rFonts w:ascii="GHEA Grapalat" w:hAnsi="GHEA Grapalat"/>
          <w:sz w:val="22"/>
          <w:szCs w:val="22"/>
          <w:lang w:val="ru-RU"/>
        </w:rPr>
        <w:t>հոկտեմբերի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 27-ին  N 23234 թվագրմամբ)</w:t>
      </w:r>
      <w:r w:rsidRPr="00932E04">
        <w:rPr>
          <w:rFonts w:ascii="GHEA Grapalat" w:hAnsi="GHEA Grapalat" w:cs="Sylfaen"/>
          <w:sz w:val="22"/>
          <w:szCs w:val="22"/>
          <w:lang w:val="hy-AM"/>
        </w:rPr>
        <w:t>՝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b/>
          <w:sz w:val="22"/>
          <w:szCs w:val="22"/>
          <w:lang w:val="af-ZA"/>
        </w:rPr>
        <w:t>Գյումրի համայնքի ավագանին որոշում է.</w:t>
      </w:r>
    </w:p>
    <w:p w:rsidR="007B4E3A" w:rsidRPr="00932E04" w:rsidRDefault="007B4E3A" w:rsidP="007B4E3A">
      <w:pPr>
        <w:tabs>
          <w:tab w:val="left" w:pos="0"/>
        </w:tabs>
        <w:jc w:val="both"/>
        <w:rPr>
          <w:rFonts w:ascii="GHEA Grapalat" w:hAnsi="GHEA Grapalat"/>
          <w:sz w:val="22"/>
          <w:szCs w:val="22"/>
          <w:lang w:val="af-ZA"/>
        </w:rPr>
      </w:pP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1. 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համայնքի բնակիչ </w:t>
      </w:r>
      <w:r w:rsidRPr="00932E04">
        <w:rPr>
          <w:rFonts w:ascii="GHEA Grapalat" w:hAnsi="GHEA Grapalat" w:cs="Sylfaen"/>
          <w:sz w:val="22"/>
          <w:szCs w:val="22"/>
          <w:lang w:val="ru-RU"/>
        </w:rPr>
        <w:t>Ֆաթիմա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Մկրտչյանին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 հատկացնել  200 000 </w:t>
      </w:r>
      <w:r w:rsidRPr="00932E04">
        <w:rPr>
          <w:rFonts w:ascii="GHEA Grapalat" w:hAnsi="GHEA Grapalat"/>
          <w:sz w:val="22"/>
          <w:szCs w:val="22"/>
          <w:lang w:val="af-ZA"/>
        </w:rPr>
        <w:t>(</w:t>
      </w:r>
      <w:r w:rsidRPr="00932E04">
        <w:rPr>
          <w:rFonts w:ascii="GHEA Grapalat" w:hAnsi="GHEA Grapalat" w:cs="Sylfaen"/>
          <w:sz w:val="22"/>
          <w:szCs w:val="22"/>
          <w:lang w:val="ru-RU"/>
        </w:rPr>
        <w:t>երկու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հարյուր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հազար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) Հայաստանի Հանրապետության դրամ,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միջոցառման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ծախսերը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կատարելու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32E04">
        <w:rPr>
          <w:rFonts w:ascii="GHEA Grapalat" w:hAnsi="GHEA Grapalat" w:cs="Sylfaen"/>
          <w:sz w:val="22"/>
          <w:szCs w:val="22"/>
          <w:lang w:val="af-ZA"/>
        </w:rPr>
        <w:t>: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                              </w:t>
      </w:r>
    </w:p>
    <w:p w:rsidR="007B4E3A" w:rsidRPr="00932E04" w:rsidRDefault="007B4E3A" w:rsidP="007B4E3A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32E04">
        <w:rPr>
          <w:rFonts w:ascii="GHEA Grapalat" w:hAnsi="GHEA Grapalat"/>
          <w:sz w:val="22"/>
          <w:szCs w:val="22"/>
          <w:lang w:val="af-ZA"/>
        </w:rPr>
        <w:t xml:space="preserve">2. Հանձնարարել 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932E04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932E04">
        <w:rPr>
          <w:rFonts w:ascii="GHEA Grapalat" w:hAnsi="GHEA Grapalat" w:cs="Sylfaen"/>
          <w:sz w:val="22"/>
          <w:szCs w:val="22"/>
        </w:rPr>
        <w:t>համայնքապետարանի</w:t>
      </w:r>
      <w:r w:rsidRPr="00932E04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hy-AM"/>
        </w:rPr>
        <w:t>ֆ</w:t>
      </w:r>
      <w:r w:rsidRPr="00932E04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932E04">
        <w:rPr>
          <w:rFonts w:ascii="GHEA Grapalat" w:hAnsi="GHEA Grapalat"/>
          <w:sz w:val="22"/>
          <w:szCs w:val="22"/>
          <w:lang w:val="ru-RU"/>
        </w:rPr>
        <w:t>գլխավոր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ru-RU"/>
        </w:rPr>
        <w:t>ֆինանսիստին</w:t>
      </w:r>
      <w:r w:rsidRPr="00932E04">
        <w:rPr>
          <w:rFonts w:ascii="GHEA Grapalat" w:hAnsi="GHEA Grapalat"/>
          <w:sz w:val="22"/>
          <w:szCs w:val="22"/>
          <w:lang w:val="af-ZA"/>
        </w:rPr>
        <w:t>՝</w:t>
      </w:r>
      <w:r w:rsidRPr="00932E0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32E04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932E04">
        <w:rPr>
          <w:rFonts w:ascii="GHEA Grapalat" w:hAnsi="GHEA Grapalat"/>
          <w:sz w:val="22"/>
          <w:szCs w:val="22"/>
          <w:lang w:val="ru-RU"/>
        </w:rPr>
        <w:t>ին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932E04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932E04">
        <w:rPr>
          <w:rFonts w:ascii="GHEA Grapalat" w:hAnsi="GHEA Grapalat"/>
          <w:sz w:val="22"/>
          <w:szCs w:val="22"/>
        </w:rPr>
        <w:t>գործառական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դասակարգման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932E04">
        <w:rPr>
          <w:rFonts w:ascii="GHEA Grapalat" w:hAnsi="GHEA Grapalat"/>
          <w:sz w:val="22"/>
          <w:szCs w:val="22"/>
          <w:lang w:val="hy-AM"/>
        </w:rPr>
        <w:t>«</w:t>
      </w:r>
      <w:r w:rsidRPr="00932E04">
        <w:rPr>
          <w:rFonts w:ascii="GHEA Grapalat" w:hAnsi="GHEA Grapalat"/>
          <w:sz w:val="22"/>
          <w:szCs w:val="22"/>
        </w:rPr>
        <w:t>Այլ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նպաստներ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բյուջեից</w:t>
      </w:r>
      <w:r w:rsidRPr="00932E04">
        <w:rPr>
          <w:rFonts w:ascii="GHEA Grapalat" w:hAnsi="GHEA Grapalat"/>
          <w:sz w:val="22"/>
          <w:szCs w:val="22"/>
          <w:lang w:val="hy-AM"/>
        </w:rPr>
        <w:t>»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տնտեսագիտական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դասակարգման</w:t>
      </w:r>
      <w:r w:rsidRPr="00932E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/>
          <w:sz w:val="22"/>
          <w:szCs w:val="22"/>
        </w:rPr>
        <w:t>հոդվածից՝</w:t>
      </w:r>
      <w:r w:rsidRPr="00932E04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932E04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7B4E3A" w:rsidRPr="00932E04" w:rsidRDefault="007B4E3A" w:rsidP="007B4E3A">
      <w:pPr>
        <w:tabs>
          <w:tab w:val="left" w:pos="2235"/>
        </w:tabs>
        <w:ind w:right="-138"/>
        <w:jc w:val="both"/>
        <w:rPr>
          <w:rFonts w:ascii="GHEA Grapalat" w:hAnsi="GHEA Grapalat"/>
          <w:sz w:val="22"/>
          <w:szCs w:val="22"/>
          <w:lang w:val="af-ZA"/>
        </w:rPr>
      </w:pPr>
      <w:r w:rsidRPr="00932E04">
        <w:rPr>
          <w:rFonts w:ascii="GHEA Grapalat" w:hAnsi="GHEA Grapalat"/>
          <w:sz w:val="22"/>
          <w:szCs w:val="22"/>
          <w:lang w:val="af-ZA"/>
        </w:rPr>
        <w:t xml:space="preserve">3.  Սույն որոշումն ուժի մեջ է մտնում </w:t>
      </w:r>
      <w:r w:rsidRPr="00932E04">
        <w:rPr>
          <w:rFonts w:ascii="GHEA Grapalat" w:hAnsi="GHEA Grapalat" w:cs="Sylfaen"/>
          <w:sz w:val="22"/>
          <w:szCs w:val="22"/>
          <w:lang w:val="ru-RU"/>
        </w:rPr>
        <w:t>Ֆաթիմա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32E04">
        <w:rPr>
          <w:rFonts w:ascii="GHEA Grapalat" w:hAnsi="GHEA Grapalat" w:cs="Sylfaen"/>
          <w:sz w:val="22"/>
          <w:szCs w:val="22"/>
          <w:lang w:val="ru-RU"/>
        </w:rPr>
        <w:t>Մկրտչյանին</w:t>
      </w:r>
      <w:r w:rsidR="001B3485" w:rsidRPr="00932E04">
        <w:rPr>
          <w:rFonts w:ascii="GHEA Grapalat" w:hAnsi="GHEA Grapalat" w:cs="Sylfaen"/>
          <w:sz w:val="22"/>
          <w:szCs w:val="22"/>
          <w:lang w:val="af-ZA"/>
        </w:rPr>
        <w:t xml:space="preserve">  պատշաճ</w:t>
      </w:r>
      <w:r w:rsidRPr="00932E04">
        <w:rPr>
          <w:rFonts w:ascii="GHEA Grapalat" w:hAnsi="GHEA Grapalat" w:cs="Sylfaen"/>
          <w:sz w:val="22"/>
          <w:szCs w:val="22"/>
          <w:lang w:val="af-ZA"/>
        </w:rPr>
        <w:t xml:space="preserve"> իրազեկելու օրվան հաջորդող օրվանից:</w:t>
      </w:r>
    </w:p>
    <w:p w:rsidR="007B4E3A" w:rsidRPr="00932E04" w:rsidRDefault="007B4E3A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1B3485" w:rsidRPr="00932E04" w:rsidRDefault="001B3485" w:rsidP="001B3485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932E04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932E04">
        <w:rPr>
          <w:rFonts w:ascii="GHEA Grapalat" w:hAnsi="GHEA Grapalat"/>
          <w:b/>
          <w:noProof/>
          <w:sz w:val="22"/>
          <w:szCs w:val="22"/>
        </w:rPr>
        <w:t>18</w:t>
      </w:r>
      <w:r w:rsidRPr="00932E04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932E04">
        <w:rPr>
          <w:rFonts w:ascii="GHEA Grapalat" w:hAnsi="GHEA Grapalat"/>
          <w:b/>
          <w:noProof/>
          <w:sz w:val="22"/>
          <w:szCs w:val="22"/>
        </w:rPr>
        <w:t>10</w:t>
      </w:r>
      <w:r w:rsidRPr="00932E04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1B3485" w:rsidRPr="00932E04" w:rsidRDefault="001B3485" w:rsidP="001B3485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1B3485" w:rsidRPr="000F257D" w:rsidTr="001B3485">
        <w:trPr>
          <w:trHeight w:val="1073"/>
        </w:trPr>
        <w:tc>
          <w:tcPr>
            <w:tcW w:w="6768" w:type="dxa"/>
            <w:hideMark/>
          </w:tcPr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Հ.Մարգարյան </w:t>
            </w:r>
          </w:p>
        </w:tc>
        <w:tc>
          <w:tcPr>
            <w:tcW w:w="3947" w:type="dxa"/>
          </w:tcPr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Ա.Բեյբուտյան 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F25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1B3485" w:rsidRPr="000F257D" w:rsidRDefault="001B3485" w:rsidP="000F25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32E04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32E04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932E04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932E04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932E04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932E04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932E04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932E04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32E04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932E04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932E04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932E04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932E04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932E0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932E04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932E04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F257D" w:rsidRDefault="006D120A" w:rsidP="000F257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932E04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0F257D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F257D" w:rsidRDefault="000F257D" w:rsidP="000F257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932E04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32E04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32E04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32E04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32E04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932E04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932E04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32E0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CF" w:rsidRDefault="00E033CF" w:rsidP="00FF2C33">
      <w:r>
        <w:separator/>
      </w:r>
    </w:p>
  </w:endnote>
  <w:endnote w:type="continuationSeparator" w:id="1">
    <w:p w:rsidR="00E033CF" w:rsidRDefault="00E033C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CF" w:rsidRDefault="00E033CF" w:rsidP="00FF2C33">
      <w:r>
        <w:separator/>
      </w:r>
    </w:p>
  </w:footnote>
  <w:footnote w:type="continuationSeparator" w:id="1">
    <w:p w:rsidR="00E033CF" w:rsidRDefault="00E033C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257D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3485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0AB5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470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4E3A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2E04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5B23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2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6E7B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3CF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423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2E1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2023-12-18T06:26:00Z</dcterms:modified>
</cp:coreProperties>
</file>