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A62C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A62C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F50F59">
        <w:rPr>
          <w:rFonts w:ascii="GHEA Grapalat" w:hAnsi="GHEA Grapalat" w:cs="Sylfaen"/>
          <w:b/>
          <w:szCs w:val="18"/>
          <w:u w:val="single"/>
          <w:lang w:val="hy-AM"/>
        </w:rPr>
        <w:t>191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821816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F50F59" w:rsidRDefault="00F50F59" w:rsidP="00F50F59">
      <w:pPr>
        <w:tabs>
          <w:tab w:val="left" w:pos="3030"/>
        </w:tabs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F50F59">
        <w:rPr>
          <w:rFonts w:ascii="GHEA Grapalat" w:hAnsi="GHEA Grapalat"/>
          <w:b/>
          <w:sz w:val="22"/>
          <w:szCs w:val="22"/>
          <w:lang w:val="hy-AM"/>
        </w:rPr>
        <w:t>ՀԱՅԱՍՏԱՆԻ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50F59">
        <w:rPr>
          <w:rFonts w:ascii="GHEA Grapalat" w:hAnsi="GHEA Grapalat"/>
          <w:b/>
          <w:sz w:val="22"/>
          <w:szCs w:val="22"/>
          <w:lang w:val="hy-AM"/>
        </w:rPr>
        <w:t>ՀԱՆՐԱՊԵՏՈՒԹՅԱՆ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50F59">
        <w:rPr>
          <w:rFonts w:ascii="GHEA Grapalat" w:hAnsi="GHEA Grapalat"/>
          <w:b/>
          <w:sz w:val="22"/>
          <w:szCs w:val="22"/>
          <w:lang w:val="hy-AM"/>
        </w:rPr>
        <w:t>ՇԻՐԱԿԻ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50F59">
        <w:rPr>
          <w:rFonts w:ascii="GHEA Grapalat" w:hAnsi="GHEA Grapalat"/>
          <w:b/>
          <w:sz w:val="22"/>
          <w:szCs w:val="22"/>
          <w:lang w:val="hy-AM"/>
        </w:rPr>
        <w:t>ՄԱՐԶԻ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50F59">
        <w:rPr>
          <w:rFonts w:ascii="GHEA Grapalat" w:hAnsi="GHEA Grapalat"/>
          <w:b/>
          <w:sz w:val="22"/>
          <w:szCs w:val="22"/>
          <w:lang w:val="hy-AM"/>
        </w:rPr>
        <w:t>ԳՅՈՒՄՐԻ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50F59">
        <w:rPr>
          <w:rFonts w:ascii="GHEA Grapalat" w:hAnsi="GHEA Grapalat"/>
          <w:b/>
          <w:sz w:val="22"/>
          <w:szCs w:val="22"/>
          <w:lang w:val="hy-AM"/>
        </w:rPr>
        <w:t>ՀԱՄԱՅՆՔԻ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F50F59">
        <w:rPr>
          <w:rFonts w:ascii="GHEA Grapalat" w:hAnsi="GHEA Grapalat"/>
          <w:b/>
          <w:sz w:val="22"/>
          <w:szCs w:val="22"/>
          <w:lang w:val="hy-AM"/>
        </w:rPr>
        <w:t>ԹՎՈՎ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   </w:t>
      </w:r>
    </w:p>
    <w:p w:rsidR="00F50F59" w:rsidRDefault="00E57352" w:rsidP="00F50F59">
      <w:pPr>
        <w:tabs>
          <w:tab w:val="left" w:pos="3030"/>
        </w:tabs>
        <w:jc w:val="center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GHEA Grapalat" w:hAnsi="GHEA Grapalat"/>
          <w:b/>
          <w:sz w:val="22"/>
          <w:szCs w:val="22"/>
          <w:lang w:val="af-ZA"/>
        </w:rPr>
        <w:t xml:space="preserve"> 19 (ՏԱՍՆԻՆ</w:t>
      </w:r>
      <w:r w:rsidR="00F50F59">
        <w:rPr>
          <w:rFonts w:ascii="GHEA Grapalat" w:hAnsi="GHEA Grapalat"/>
          <w:b/>
          <w:sz w:val="22"/>
          <w:szCs w:val="22"/>
          <w:lang w:val="af-ZA"/>
        </w:rPr>
        <w:t>Ը) ՀԱՄԱՏԻՐՈՒԹՅՈՒՆՆԵՐԻՆ ՍՈՒԲՍԻԴԻԱ ՀԱՏԿԱՑՆԵԼՈՒ ՄԱՍԻՆ</w:t>
      </w:r>
    </w:p>
    <w:p w:rsidR="00F50F59" w:rsidRDefault="00F50F59" w:rsidP="00F50F59">
      <w:pPr>
        <w:tabs>
          <w:tab w:val="left" w:pos="3030"/>
        </w:tabs>
        <w:rPr>
          <w:rFonts w:ascii="GHEA Grapalat" w:hAnsi="GHEA Grapalat"/>
          <w:sz w:val="22"/>
          <w:szCs w:val="22"/>
          <w:lang w:val="af-ZA"/>
        </w:rPr>
      </w:pPr>
    </w:p>
    <w:p w:rsidR="00F50F59" w:rsidRDefault="00F50F59" w:rsidP="00F50F59">
      <w:pPr>
        <w:tabs>
          <w:tab w:val="left" w:pos="3030"/>
        </w:tabs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   Հայաստանի  Հանրապետության  Շիրակի  մարզի </w:t>
      </w:r>
      <w:r>
        <w:rPr>
          <w:rFonts w:ascii="GHEA Grapalat" w:hAnsi="GHEA Grapalat"/>
          <w:sz w:val="22"/>
          <w:szCs w:val="22"/>
        </w:rPr>
        <w:t>Գյումրի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թվով</w:t>
      </w:r>
      <w:r w:rsidR="00E57352">
        <w:rPr>
          <w:rFonts w:ascii="GHEA Grapalat" w:hAnsi="GHEA Grapalat"/>
          <w:sz w:val="22"/>
          <w:szCs w:val="22"/>
          <w:lang w:val="af-ZA"/>
        </w:rPr>
        <w:t xml:space="preserve"> 19 (տասնին</w:t>
      </w:r>
      <w:r>
        <w:rPr>
          <w:rFonts w:ascii="GHEA Grapalat" w:hAnsi="GHEA Grapalat"/>
          <w:sz w:val="22"/>
          <w:szCs w:val="22"/>
          <w:lang w:val="af-ZA"/>
        </w:rPr>
        <w:t xml:space="preserve">ը) </w:t>
      </w:r>
      <w:r>
        <w:rPr>
          <w:rFonts w:ascii="GHEA Grapalat" w:hAnsi="GHEA Grapalat"/>
          <w:sz w:val="22"/>
          <w:szCs w:val="22"/>
        </w:rPr>
        <w:t>համատիրությունների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նախագահ</w:t>
      </w:r>
      <w:r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</w:rPr>
        <w:t>կառավարիչներ</w:t>
      </w:r>
      <w:r>
        <w:rPr>
          <w:rFonts w:ascii="GHEA Grapalat" w:hAnsi="GHEA Grapalat"/>
          <w:sz w:val="22"/>
          <w:szCs w:val="22"/>
          <w:lang w:val="hy-AM"/>
        </w:rPr>
        <w:t xml:space="preserve">ը </w:t>
      </w:r>
      <w:r>
        <w:rPr>
          <w:rFonts w:ascii="GHEA Grapalat" w:hAnsi="GHEA Grapalat"/>
          <w:sz w:val="22"/>
          <w:szCs w:val="22"/>
          <w:lang w:val="af-ZA"/>
        </w:rPr>
        <w:t>(</w:t>
      </w:r>
      <w:r>
        <w:rPr>
          <w:rFonts w:ascii="GHEA Grapalat" w:hAnsi="GHEA Grapalat"/>
          <w:sz w:val="22"/>
          <w:szCs w:val="22"/>
          <w:lang w:val="hy-AM"/>
        </w:rPr>
        <w:t xml:space="preserve">այսուհետ՝ </w:t>
      </w:r>
      <w:r>
        <w:rPr>
          <w:rFonts w:ascii="GHEA Grapalat" w:hAnsi="GHEA Grapalat"/>
          <w:sz w:val="22"/>
          <w:szCs w:val="22"/>
        </w:rPr>
        <w:t>նախագահ</w:t>
      </w:r>
      <w:r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</w:rPr>
        <w:t>կառավարիչներ</w:t>
      </w:r>
      <w:r>
        <w:rPr>
          <w:rFonts w:ascii="GHEA Grapalat" w:hAnsi="GHEA Grapalat"/>
          <w:sz w:val="22"/>
          <w:szCs w:val="22"/>
          <w:lang w:val="af-ZA"/>
        </w:rPr>
        <w:t xml:space="preserve">)  </w:t>
      </w:r>
      <w:r>
        <w:rPr>
          <w:rFonts w:ascii="GHEA Grapalat" w:hAnsi="GHEA Grapalat"/>
          <w:sz w:val="22"/>
          <w:szCs w:val="22"/>
        </w:rPr>
        <w:t>դիմել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են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Գյումրի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ղեկավարին</w:t>
      </w:r>
      <w:r>
        <w:rPr>
          <w:rFonts w:ascii="GHEA Grapalat" w:hAnsi="GHEA Grapalat"/>
          <w:sz w:val="22"/>
          <w:szCs w:val="22"/>
          <w:lang w:val="af-ZA"/>
        </w:rPr>
        <w:t xml:space="preserve">՝ </w:t>
      </w:r>
      <w:r>
        <w:rPr>
          <w:rFonts w:ascii="GHEA Grapalat" w:hAnsi="GHEA Grapalat"/>
          <w:sz w:val="22"/>
          <w:szCs w:val="22"/>
        </w:rPr>
        <w:t>իրենց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համատիրությունների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կողմից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սպասարկվող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թվով</w:t>
      </w:r>
      <w:r>
        <w:rPr>
          <w:rFonts w:ascii="GHEA Grapalat" w:hAnsi="GHEA Grapalat"/>
          <w:sz w:val="22"/>
          <w:szCs w:val="22"/>
          <w:lang w:val="af-ZA"/>
        </w:rPr>
        <w:t xml:space="preserve"> 270 (</w:t>
      </w:r>
      <w:r>
        <w:rPr>
          <w:rFonts w:ascii="GHEA Grapalat" w:hAnsi="GHEA Grapalat"/>
          <w:sz w:val="22"/>
          <w:szCs w:val="22"/>
        </w:rPr>
        <w:t>երկու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հարյուր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յոթանասուն</w:t>
      </w:r>
      <w:r>
        <w:rPr>
          <w:rFonts w:ascii="GHEA Grapalat" w:hAnsi="GHEA Grapalat"/>
          <w:sz w:val="22"/>
          <w:szCs w:val="22"/>
          <w:lang w:val="af-ZA"/>
        </w:rPr>
        <w:t xml:space="preserve">) </w:t>
      </w:r>
      <w:r>
        <w:rPr>
          <w:rFonts w:ascii="GHEA Grapalat" w:hAnsi="GHEA Grapalat"/>
          <w:sz w:val="22"/>
          <w:szCs w:val="22"/>
        </w:rPr>
        <w:t>բազմաբնակարան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շենքերի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="00E57352">
        <w:rPr>
          <w:rFonts w:ascii="GHEA Grapalat" w:hAnsi="GHEA Grapalat"/>
          <w:sz w:val="22"/>
          <w:szCs w:val="22"/>
        </w:rPr>
        <w:t>տանիքներ</w:t>
      </w:r>
      <w:r w:rsidR="00E57352">
        <w:rPr>
          <w:rFonts w:ascii="GHEA Grapalat" w:hAnsi="GHEA Grapalat"/>
          <w:sz w:val="22"/>
          <w:szCs w:val="22"/>
          <w:lang w:val="hy-AM"/>
        </w:rPr>
        <w:t>ը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</w:rPr>
        <w:t>մուտքերի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="00E57352">
        <w:rPr>
          <w:rFonts w:ascii="GHEA Grapalat" w:hAnsi="GHEA Grapalat"/>
          <w:sz w:val="22"/>
          <w:szCs w:val="22"/>
        </w:rPr>
        <w:t>դռներ</w:t>
      </w:r>
      <w:r w:rsidR="00E57352">
        <w:rPr>
          <w:rFonts w:ascii="GHEA Grapalat" w:hAnsi="GHEA Grapalat"/>
          <w:sz w:val="22"/>
          <w:szCs w:val="22"/>
          <w:lang w:val="hy-AM"/>
        </w:rPr>
        <w:t>ը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նորերով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 w:rsidR="00E57352">
        <w:rPr>
          <w:rFonts w:ascii="GHEA Grapalat" w:hAnsi="GHEA Grapalat"/>
          <w:sz w:val="22"/>
          <w:szCs w:val="22"/>
        </w:rPr>
        <w:t>փոխարին</w:t>
      </w:r>
      <w:r w:rsidR="00E57352">
        <w:rPr>
          <w:rFonts w:ascii="GHEA Grapalat" w:hAnsi="GHEA Grapalat"/>
          <w:sz w:val="22"/>
          <w:szCs w:val="22"/>
          <w:lang w:val="hy-AM"/>
        </w:rPr>
        <w:t>ելու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</w:rPr>
        <w:t>պատուհանների</w:t>
      </w:r>
      <w:r>
        <w:rPr>
          <w:rFonts w:ascii="GHEA Grapalat" w:hAnsi="GHEA Grapalat"/>
          <w:sz w:val="22"/>
          <w:szCs w:val="22"/>
          <w:lang w:val="af-ZA"/>
        </w:rPr>
        <w:t>, կոյուղագծերի և տ</w:t>
      </w:r>
      <w:r w:rsidR="00E57352">
        <w:rPr>
          <w:rFonts w:ascii="GHEA Grapalat" w:hAnsi="GHEA Grapalat"/>
          <w:sz w:val="22"/>
          <w:szCs w:val="22"/>
          <w:lang w:val="af-ZA"/>
        </w:rPr>
        <w:t>անիքների ջրահեռացման համակարգեր</w:t>
      </w:r>
      <w:r w:rsidR="00E57352">
        <w:rPr>
          <w:rFonts w:ascii="GHEA Grapalat" w:hAnsi="GHEA Grapalat"/>
          <w:sz w:val="22"/>
          <w:szCs w:val="22"/>
          <w:lang w:val="hy-AM"/>
        </w:rPr>
        <w:t>ը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="00E57352">
        <w:rPr>
          <w:rFonts w:ascii="GHEA Grapalat" w:hAnsi="GHEA Grapalat"/>
          <w:sz w:val="22"/>
          <w:szCs w:val="22"/>
        </w:rPr>
        <w:t>վերանորոգ</w:t>
      </w:r>
      <w:r w:rsidR="00E57352">
        <w:rPr>
          <w:rFonts w:ascii="GHEA Grapalat" w:hAnsi="GHEA Grapalat"/>
          <w:sz w:val="22"/>
          <w:szCs w:val="22"/>
          <w:lang w:val="hy-AM"/>
        </w:rPr>
        <w:t>ելու</w:t>
      </w:r>
      <w:r w:rsidR="00E57352">
        <w:rPr>
          <w:rFonts w:ascii="GHEA Grapalat" w:hAnsi="GHEA Grapalat"/>
          <w:sz w:val="22"/>
          <w:szCs w:val="22"/>
          <w:lang w:val="af-ZA"/>
        </w:rPr>
        <w:t xml:space="preserve"> և  բակային  տարածքները  տե</w:t>
      </w:r>
      <w:r w:rsidR="00E57352">
        <w:rPr>
          <w:rFonts w:ascii="GHEA Grapalat" w:hAnsi="GHEA Grapalat"/>
          <w:sz w:val="22"/>
          <w:szCs w:val="22"/>
          <w:lang w:val="hy-AM"/>
        </w:rPr>
        <w:t>ս</w:t>
      </w:r>
      <w:r>
        <w:rPr>
          <w:rFonts w:ascii="GHEA Grapalat" w:hAnsi="GHEA Grapalat"/>
          <w:sz w:val="22"/>
          <w:szCs w:val="22"/>
          <w:lang w:val="af-ZA"/>
        </w:rPr>
        <w:t xml:space="preserve">ախցիկներով  հագեցնելու  </w:t>
      </w:r>
      <w:r>
        <w:rPr>
          <w:rFonts w:ascii="GHEA Grapalat" w:hAnsi="GHEA Grapalat"/>
          <w:sz w:val="22"/>
          <w:szCs w:val="22"/>
        </w:rPr>
        <w:t>համար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սուբսիդիա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ստանալու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խնդրանքով</w:t>
      </w:r>
      <w:r>
        <w:rPr>
          <w:rFonts w:ascii="GHEA Grapalat" w:hAnsi="GHEA Grapalat"/>
          <w:sz w:val="22"/>
          <w:szCs w:val="22"/>
          <w:lang w:val="af-ZA"/>
        </w:rPr>
        <w:t>:</w:t>
      </w:r>
    </w:p>
    <w:p w:rsidR="00F50F59" w:rsidRDefault="00F50F59" w:rsidP="00F50F59">
      <w:pPr>
        <w:tabs>
          <w:tab w:val="left" w:pos="-270"/>
        </w:tabs>
        <w:ind w:right="-54" w:hanging="18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        </w:t>
      </w:r>
      <w:r>
        <w:rPr>
          <w:rFonts w:ascii="GHEA Grapalat" w:hAnsi="GHEA Grapalat"/>
          <w:sz w:val="22"/>
          <w:szCs w:val="22"/>
        </w:rPr>
        <w:t>Հաշվի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առնելով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վերոգրյալը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</w:rPr>
        <w:t>ղեկավարվելով</w:t>
      </w:r>
      <w:r>
        <w:rPr>
          <w:rFonts w:ascii="GHEA Grapalat" w:hAnsi="GHEA Grapalat"/>
          <w:sz w:val="22"/>
          <w:szCs w:val="22"/>
          <w:lang w:val="af-ZA"/>
        </w:rPr>
        <w:t xml:space="preserve"> ‹‹</w:t>
      </w:r>
      <w:r>
        <w:rPr>
          <w:rFonts w:ascii="GHEA Grapalat" w:hAnsi="GHEA Grapalat"/>
          <w:sz w:val="22"/>
          <w:szCs w:val="22"/>
        </w:rPr>
        <w:t>Տեղական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ինքնակառավարման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մասին</w:t>
      </w:r>
      <w:r>
        <w:rPr>
          <w:rFonts w:ascii="GHEA Grapalat" w:hAnsi="GHEA Grapalat"/>
          <w:sz w:val="22"/>
          <w:szCs w:val="22"/>
          <w:lang w:val="af-ZA"/>
        </w:rPr>
        <w:t xml:space="preserve">›› </w:t>
      </w:r>
      <w:r>
        <w:rPr>
          <w:rFonts w:ascii="GHEA Grapalat" w:hAnsi="GHEA Grapalat"/>
          <w:sz w:val="22"/>
          <w:szCs w:val="22"/>
        </w:rPr>
        <w:t>օրենքի</w:t>
      </w:r>
      <w:r>
        <w:rPr>
          <w:rFonts w:ascii="GHEA Grapalat" w:hAnsi="GHEA Grapalat"/>
          <w:sz w:val="22"/>
          <w:szCs w:val="22"/>
          <w:lang w:val="af-ZA"/>
        </w:rPr>
        <w:t xml:space="preserve"> 10-</w:t>
      </w:r>
      <w:r>
        <w:rPr>
          <w:rFonts w:ascii="GHEA Grapalat" w:hAnsi="GHEA Grapalat"/>
          <w:sz w:val="22"/>
          <w:szCs w:val="22"/>
        </w:rPr>
        <w:t>րդ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հոդվածի</w:t>
      </w:r>
      <w:r>
        <w:rPr>
          <w:rFonts w:ascii="GHEA Grapalat" w:hAnsi="GHEA Grapalat"/>
          <w:sz w:val="22"/>
          <w:szCs w:val="22"/>
          <w:lang w:val="af-ZA"/>
        </w:rPr>
        <w:t xml:space="preserve">  11-</w:t>
      </w:r>
      <w:r>
        <w:rPr>
          <w:rFonts w:ascii="GHEA Grapalat" w:hAnsi="GHEA Grapalat"/>
          <w:sz w:val="22"/>
          <w:szCs w:val="22"/>
        </w:rPr>
        <w:t>րդ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մասի</w:t>
      </w:r>
      <w:r>
        <w:rPr>
          <w:rFonts w:ascii="GHEA Grapalat" w:hAnsi="GHEA Grapalat"/>
          <w:sz w:val="22"/>
          <w:szCs w:val="22"/>
          <w:lang w:val="af-ZA"/>
        </w:rPr>
        <w:t>, 18-</w:t>
      </w:r>
      <w:r>
        <w:rPr>
          <w:rFonts w:ascii="GHEA Grapalat" w:hAnsi="GHEA Grapalat"/>
          <w:sz w:val="22"/>
          <w:szCs w:val="22"/>
        </w:rPr>
        <w:t>րդ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հոդվածի</w:t>
      </w:r>
      <w:r>
        <w:rPr>
          <w:rFonts w:ascii="GHEA Grapalat" w:hAnsi="GHEA Grapalat"/>
          <w:sz w:val="22"/>
          <w:szCs w:val="22"/>
          <w:lang w:val="af-ZA"/>
        </w:rPr>
        <w:t xml:space="preserve"> 1-</w:t>
      </w:r>
      <w:r>
        <w:rPr>
          <w:rFonts w:ascii="GHEA Grapalat" w:hAnsi="GHEA Grapalat"/>
          <w:sz w:val="22"/>
          <w:szCs w:val="22"/>
        </w:rPr>
        <w:t>ին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մասի</w:t>
      </w:r>
      <w:r>
        <w:rPr>
          <w:rFonts w:ascii="GHEA Grapalat" w:hAnsi="GHEA Grapalat"/>
          <w:sz w:val="22"/>
          <w:szCs w:val="22"/>
          <w:lang w:val="af-ZA"/>
        </w:rPr>
        <w:t xml:space="preserve"> 42-</w:t>
      </w:r>
      <w:r>
        <w:rPr>
          <w:rFonts w:ascii="GHEA Grapalat" w:hAnsi="GHEA Grapalat"/>
          <w:sz w:val="22"/>
          <w:szCs w:val="22"/>
        </w:rPr>
        <w:t>րդ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կետի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դրույթներով</w:t>
      </w:r>
      <w:r>
        <w:rPr>
          <w:rFonts w:ascii="GHEA Grapalat" w:hAnsi="GHEA Grapalat"/>
          <w:sz w:val="22"/>
          <w:szCs w:val="22"/>
          <w:lang w:val="af-ZA"/>
        </w:rPr>
        <w:t xml:space="preserve">,  </w:t>
      </w:r>
      <w:r>
        <w:rPr>
          <w:rFonts w:ascii="GHEA Grapalat" w:hAnsi="GHEA Grapalat"/>
          <w:sz w:val="22"/>
          <w:szCs w:val="22"/>
        </w:rPr>
        <w:t>Հայաստանի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Հանրապետության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Շիրակի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մարզի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Գյումրի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ավագանու</w:t>
      </w:r>
      <w:r>
        <w:rPr>
          <w:rFonts w:ascii="GHEA Grapalat" w:hAnsi="GHEA Grapalat"/>
          <w:sz w:val="22"/>
          <w:szCs w:val="22"/>
          <w:lang w:val="af-ZA"/>
        </w:rPr>
        <w:t xml:space="preserve">  2017 </w:t>
      </w:r>
      <w:r>
        <w:rPr>
          <w:rFonts w:ascii="GHEA Grapalat" w:hAnsi="GHEA Grapalat"/>
          <w:sz w:val="22"/>
          <w:szCs w:val="22"/>
        </w:rPr>
        <w:t>թվականի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նոյեմբերի</w:t>
      </w:r>
      <w:r>
        <w:rPr>
          <w:rFonts w:ascii="GHEA Grapalat" w:hAnsi="GHEA Grapalat"/>
          <w:sz w:val="22"/>
          <w:szCs w:val="22"/>
          <w:lang w:val="af-ZA"/>
        </w:rPr>
        <w:t xml:space="preserve">  06-</w:t>
      </w:r>
      <w:r>
        <w:rPr>
          <w:rFonts w:ascii="GHEA Grapalat" w:hAnsi="GHEA Grapalat"/>
          <w:sz w:val="22"/>
          <w:szCs w:val="22"/>
        </w:rPr>
        <w:t>ի</w:t>
      </w:r>
      <w:r>
        <w:rPr>
          <w:rFonts w:ascii="GHEA Grapalat" w:hAnsi="GHEA Grapalat"/>
          <w:sz w:val="22"/>
          <w:szCs w:val="22"/>
          <w:lang w:val="af-ZA"/>
        </w:rPr>
        <w:t xml:space="preserve">  N 119-</w:t>
      </w:r>
      <w:r>
        <w:rPr>
          <w:rFonts w:ascii="GHEA Grapalat" w:hAnsi="GHEA Grapalat"/>
          <w:sz w:val="22"/>
          <w:szCs w:val="22"/>
        </w:rPr>
        <w:t>Ն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որոշման</w:t>
      </w:r>
      <w:r>
        <w:rPr>
          <w:rFonts w:ascii="GHEA Grapalat" w:hAnsi="GHEA Grapalat"/>
          <w:sz w:val="22"/>
          <w:szCs w:val="22"/>
          <w:lang w:val="af-ZA"/>
        </w:rPr>
        <w:t xml:space="preserve">  1-</w:t>
      </w:r>
      <w:r>
        <w:rPr>
          <w:rFonts w:ascii="GHEA Grapalat" w:hAnsi="GHEA Grapalat"/>
          <w:sz w:val="22"/>
          <w:szCs w:val="22"/>
        </w:rPr>
        <w:t>ին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կետով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հաստատված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կարգի</w:t>
      </w:r>
      <w:r>
        <w:rPr>
          <w:rFonts w:ascii="GHEA Grapalat" w:hAnsi="GHEA Grapalat"/>
          <w:sz w:val="22"/>
          <w:szCs w:val="22"/>
          <w:lang w:val="af-ZA"/>
        </w:rPr>
        <w:t xml:space="preserve">  4-</w:t>
      </w:r>
      <w:r>
        <w:rPr>
          <w:rFonts w:ascii="GHEA Grapalat" w:hAnsi="GHEA Grapalat"/>
          <w:sz w:val="22"/>
          <w:szCs w:val="22"/>
        </w:rPr>
        <w:t>րդ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կետի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ենթակետի</w:t>
      </w:r>
      <w:r>
        <w:rPr>
          <w:rFonts w:ascii="GHEA Grapalat" w:hAnsi="GHEA Grapalat"/>
          <w:sz w:val="22"/>
          <w:szCs w:val="22"/>
          <w:lang w:val="af-ZA"/>
        </w:rPr>
        <w:t xml:space="preserve">  «</w:t>
      </w:r>
      <w:r>
        <w:rPr>
          <w:rFonts w:ascii="GHEA Grapalat" w:hAnsi="GHEA Grapalat"/>
          <w:sz w:val="22"/>
          <w:szCs w:val="22"/>
        </w:rPr>
        <w:t>դ</w:t>
      </w:r>
      <w:r>
        <w:rPr>
          <w:rFonts w:ascii="GHEA Grapalat" w:hAnsi="GHEA Grapalat"/>
          <w:sz w:val="22"/>
          <w:szCs w:val="22"/>
          <w:lang w:val="af-ZA"/>
        </w:rPr>
        <w:t xml:space="preserve">» </w:t>
      </w:r>
      <w:r>
        <w:rPr>
          <w:rFonts w:ascii="GHEA Grapalat" w:hAnsi="GHEA Grapalat"/>
          <w:sz w:val="22"/>
          <w:szCs w:val="22"/>
        </w:rPr>
        <w:t>պարբերությունով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և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հիմք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ընդունելով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նախագահ</w:t>
      </w:r>
      <w:r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</w:rPr>
        <w:t>կառավարիչների</w:t>
      </w:r>
      <w:r>
        <w:rPr>
          <w:rFonts w:ascii="GHEA Grapalat" w:hAnsi="GHEA Grapalat"/>
          <w:sz w:val="22"/>
          <w:szCs w:val="22"/>
          <w:lang w:val="hy-AM"/>
        </w:rPr>
        <w:t>՝ Գյումրի</w:t>
      </w:r>
      <w:r>
        <w:rPr>
          <w:rFonts w:ascii="GHEA Grapalat" w:hAnsi="GHEA Grapalat"/>
          <w:sz w:val="22"/>
          <w:szCs w:val="22"/>
          <w:lang w:val="af-ZA"/>
        </w:rPr>
        <w:t xml:space="preserve">  համայնքի  ղեկավարին  ուղղված  </w:t>
      </w:r>
      <w:r>
        <w:rPr>
          <w:rFonts w:ascii="GHEA Grapalat" w:hAnsi="GHEA Grapalat"/>
          <w:sz w:val="22"/>
          <w:szCs w:val="22"/>
        </w:rPr>
        <w:t>գրությունները</w:t>
      </w:r>
      <w:r>
        <w:rPr>
          <w:rFonts w:ascii="GHEA Grapalat" w:hAnsi="GHEA Grapalat"/>
          <w:sz w:val="22"/>
          <w:szCs w:val="22"/>
          <w:lang w:val="af-ZA"/>
        </w:rPr>
        <w:t xml:space="preserve">՝ </w:t>
      </w:r>
      <w:r>
        <w:rPr>
          <w:rFonts w:ascii="GHEA Grapalat" w:hAnsi="GHEA Grapalat"/>
          <w:b/>
          <w:sz w:val="22"/>
          <w:szCs w:val="22"/>
          <w:lang w:val="af-ZA"/>
        </w:rPr>
        <w:t>Հայաստանի  Հանրապետության  Շիրակի  մարզի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b/>
          <w:sz w:val="22"/>
          <w:szCs w:val="22"/>
        </w:rPr>
        <w:t>Գյումրի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համայնքի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ավագանին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որոշում</w:t>
      </w:r>
      <w:r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</w:rPr>
        <w:t>է</w:t>
      </w:r>
      <w:r>
        <w:rPr>
          <w:rFonts w:ascii="GHEA Grapalat" w:hAnsi="GHEA Grapalat"/>
          <w:b/>
          <w:sz w:val="22"/>
          <w:szCs w:val="22"/>
          <w:lang w:val="af-ZA"/>
        </w:rPr>
        <w:t>.</w:t>
      </w:r>
    </w:p>
    <w:p w:rsidR="00F50F59" w:rsidRDefault="00F50F59" w:rsidP="00F50F59">
      <w:pPr>
        <w:numPr>
          <w:ilvl w:val="0"/>
          <w:numId w:val="42"/>
        </w:numPr>
        <w:tabs>
          <w:tab w:val="left" w:pos="180"/>
        </w:tabs>
        <w:ind w:left="0" w:firstLine="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Հայաստանի  Հանրապետության  Շիրակի  մարզի  </w:t>
      </w:r>
      <w:r>
        <w:rPr>
          <w:rFonts w:ascii="GHEA Grapalat" w:hAnsi="GHEA Grapalat"/>
          <w:sz w:val="22"/>
          <w:szCs w:val="22"/>
        </w:rPr>
        <w:t>Գյումրի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թվով</w:t>
      </w:r>
      <w:r>
        <w:rPr>
          <w:rFonts w:ascii="GHEA Grapalat" w:hAnsi="GHEA Grapalat"/>
          <w:sz w:val="22"/>
          <w:szCs w:val="22"/>
          <w:lang w:val="af-ZA"/>
        </w:rPr>
        <w:t xml:space="preserve"> 19 (</w:t>
      </w:r>
      <w:r w:rsidR="00E57352">
        <w:rPr>
          <w:rFonts w:ascii="GHEA Grapalat" w:hAnsi="GHEA Grapalat"/>
          <w:sz w:val="22"/>
          <w:szCs w:val="22"/>
        </w:rPr>
        <w:t>տասնին</w:t>
      </w:r>
      <w:r>
        <w:rPr>
          <w:rFonts w:ascii="GHEA Grapalat" w:hAnsi="GHEA Grapalat"/>
          <w:sz w:val="22"/>
          <w:szCs w:val="22"/>
        </w:rPr>
        <w:t>ը</w:t>
      </w:r>
      <w:r>
        <w:rPr>
          <w:rFonts w:ascii="GHEA Grapalat" w:hAnsi="GHEA Grapalat"/>
          <w:sz w:val="22"/>
          <w:szCs w:val="22"/>
          <w:lang w:val="af-ZA"/>
        </w:rPr>
        <w:t xml:space="preserve">) </w:t>
      </w:r>
      <w:r>
        <w:rPr>
          <w:rFonts w:ascii="GHEA Grapalat" w:hAnsi="GHEA Grapalat"/>
          <w:sz w:val="22"/>
          <w:szCs w:val="22"/>
        </w:rPr>
        <w:t>համատիրություններին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հատկացնել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սուբսիդիա՝</w:t>
      </w:r>
      <w:r>
        <w:rPr>
          <w:rFonts w:ascii="GHEA Grapalat" w:hAnsi="GHEA Grapalat"/>
          <w:sz w:val="22"/>
          <w:szCs w:val="22"/>
          <w:lang w:val="af-ZA"/>
        </w:rPr>
        <w:t xml:space="preserve"> 32000000 (</w:t>
      </w:r>
      <w:r>
        <w:rPr>
          <w:rFonts w:ascii="GHEA Grapalat" w:hAnsi="GHEA Grapalat"/>
          <w:sz w:val="22"/>
          <w:szCs w:val="22"/>
        </w:rPr>
        <w:t>երեսուներկու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միլիոն</w:t>
      </w:r>
      <w:r>
        <w:rPr>
          <w:rFonts w:ascii="GHEA Grapalat" w:hAnsi="GHEA Grapalat"/>
          <w:sz w:val="22"/>
          <w:szCs w:val="22"/>
          <w:lang w:val="af-ZA"/>
        </w:rPr>
        <w:t xml:space="preserve">) </w:t>
      </w:r>
      <w:r>
        <w:rPr>
          <w:rFonts w:ascii="GHEA Grapalat" w:hAnsi="GHEA Grapalat"/>
          <w:sz w:val="22"/>
          <w:szCs w:val="22"/>
        </w:rPr>
        <w:t>Հայաստանի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Հանրապետության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դրամի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չափով</w:t>
      </w:r>
      <w:r w:rsidR="00E57352">
        <w:rPr>
          <w:rFonts w:ascii="GHEA Grapalat" w:hAnsi="GHEA Grapalat"/>
          <w:sz w:val="22"/>
          <w:szCs w:val="22"/>
          <w:lang w:val="hy-AM"/>
        </w:rPr>
        <w:t>՝</w:t>
      </w:r>
      <w:r w:rsidR="00E57352">
        <w:rPr>
          <w:rFonts w:ascii="GHEA Grapalat" w:hAnsi="GHEA Grapalat"/>
          <w:sz w:val="22"/>
          <w:szCs w:val="22"/>
          <w:lang w:val="af-ZA"/>
        </w:rPr>
        <w:t xml:space="preserve"> իրենց կողմից սպասարկվող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բազմաբնակարան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շենքերի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տանիքների</w:t>
      </w:r>
      <w:r>
        <w:rPr>
          <w:rFonts w:ascii="GHEA Grapalat" w:hAnsi="GHEA Grapalat"/>
          <w:sz w:val="22"/>
          <w:szCs w:val="22"/>
          <w:lang w:val="af-ZA"/>
        </w:rPr>
        <w:t xml:space="preserve">, </w:t>
      </w:r>
      <w:r>
        <w:rPr>
          <w:rFonts w:ascii="GHEA Grapalat" w:hAnsi="GHEA Grapalat"/>
          <w:sz w:val="22"/>
          <w:szCs w:val="22"/>
        </w:rPr>
        <w:t>մուտքերի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="00E57352">
        <w:rPr>
          <w:rFonts w:ascii="GHEA Grapalat" w:hAnsi="GHEA Grapalat"/>
          <w:sz w:val="22"/>
          <w:szCs w:val="22"/>
        </w:rPr>
        <w:t>դռներ</w:t>
      </w:r>
      <w:r w:rsidR="00E57352">
        <w:rPr>
          <w:rFonts w:ascii="GHEA Grapalat" w:hAnsi="GHEA Grapalat"/>
          <w:sz w:val="22"/>
          <w:szCs w:val="22"/>
          <w:lang w:val="hy-AM"/>
        </w:rPr>
        <w:t>ը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նորերով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 w:rsidR="00E57352">
        <w:rPr>
          <w:rFonts w:ascii="GHEA Grapalat" w:hAnsi="GHEA Grapalat"/>
          <w:sz w:val="22"/>
          <w:szCs w:val="22"/>
        </w:rPr>
        <w:t>փոխարին</w:t>
      </w:r>
      <w:r w:rsidR="00E57352">
        <w:rPr>
          <w:rFonts w:ascii="GHEA Grapalat" w:hAnsi="GHEA Grapalat"/>
          <w:sz w:val="22"/>
          <w:szCs w:val="22"/>
          <w:lang w:val="hy-AM"/>
        </w:rPr>
        <w:t>ելու</w:t>
      </w:r>
      <w:r w:rsidR="00E57352">
        <w:rPr>
          <w:rFonts w:ascii="GHEA Grapalat" w:hAnsi="GHEA Grapalat"/>
          <w:sz w:val="22"/>
          <w:szCs w:val="22"/>
          <w:lang w:val="af-ZA"/>
        </w:rPr>
        <w:t>, բակային</w:t>
      </w:r>
      <w:r>
        <w:rPr>
          <w:rFonts w:ascii="GHEA Grapalat" w:hAnsi="GHEA Grapalat"/>
          <w:sz w:val="22"/>
          <w:szCs w:val="22"/>
          <w:lang w:val="af-ZA"/>
        </w:rPr>
        <w:t xml:space="preserve"> տարածքները  տեցախցիկներով  հագեցնելու, </w:t>
      </w:r>
      <w:r>
        <w:rPr>
          <w:rFonts w:ascii="GHEA Grapalat" w:hAnsi="GHEA Grapalat"/>
          <w:sz w:val="22"/>
          <w:szCs w:val="22"/>
        </w:rPr>
        <w:t>պատուհանների</w:t>
      </w:r>
      <w:r>
        <w:rPr>
          <w:rFonts w:ascii="GHEA Grapalat" w:hAnsi="GHEA Grapalat"/>
          <w:sz w:val="22"/>
          <w:szCs w:val="22"/>
          <w:lang w:val="af-ZA"/>
        </w:rPr>
        <w:t>,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>կոյուղագծերի և տ</w:t>
      </w:r>
      <w:r w:rsidR="00E57352">
        <w:rPr>
          <w:rFonts w:ascii="GHEA Grapalat" w:hAnsi="GHEA Grapalat"/>
          <w:sz w:val="22"/>
          <w:szCs w:val="22"/>
          <w:lang w:val="af-ZA"/>
        </w:rPr>
        <w:t>անիքների ջրահեռացման համակարգեր</w:t>
      </w:r>
      <w:r w:rsidR="00E57352">
        <w:rPr>
          <w:rFonts w:ascii="GHEA Grapalat" w:hAnsi="GHEA Grapalat"/>
          <w:sz w:val="22"/>
          <w:szCs w:val="22"/>
          <w:lang w:val="hy-AM"/>
        </w:rPr>
        <w:t>ը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 w:rsidR="00E57352">
        <w:rPr>
          <w:rFonts w:ascii="GHEA Grapalat" w:hAnsi="GHEA Grapalat"/>
          <w:sz w:val="22"/>
          <w:szCs w:val="22"/>
        </w:rPr>
        <w:t>վերանորոգ</w:t>
      </w:r>
      <w:r w:rsidR="00E57352">
        <w:rPr>
          <w:rFonts w:ascii="GHEA Grapalat" w:hAnsi="GHEA Grapalat"/>
          <w:sz w:val="22"/>
          <w:szCs w:val="22"/>
          <w:lang w:val="hy-AM"/>
        </w:rPr>
        <w:t>ելու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նպատակով՝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համաձայն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հավելվածի</w:t>
      </w:r>
      <w:r>
        <w:rPr>
          <w:rFonts w:ascii="GHEA Grapalat" w:hAnsi="GHEA Grapalat"/>
          <w:sz w:val="22"/>
          <w:szCs w:val="22"/>
          <w:lang w:val="af-ZA"/>
        </w:rPr>
        <w:t>:</w:t>
      </w:r>
    </w:p>
    <w:p w:rsidR="00F50F59" w:rsidRDefault="00F50F59" w:rsidP="00F50F59">
      <w:pPr>
        <w:numPr>
          <w:ilvl w:val="0"/>
          <w:numId w:val="42"/>
        </w:numPr>
        <w:tabs>
          <w:tab w:val="left" w:pos="-1440"/>
          <w:tab w:val="left" w:pos="-1350"/>
          <w:tab w:val="left" w:pos="0"/>
          <w:tab w:val="left" w:pos="180"/>
          <w:tab w:val="left" w:pos="270"/>
        </w:tabs>
        <w:ind w:left="90" w:hanging="90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</w:rPr>
        <w:t>Հանձնարարել</w:t>
      </w:r>
      <w:r w:rsidR="00E57352">
        <w:rPr>
          <w:rFonts w:ascii="GHEA Grapalat" w:hAnsi="GHEA Grapalat"/>
          <w:sz w:val="22"/>
          <w:szCs w:val="22"/>
          <w:lang w:val="af-ZA"/>
        </w:rPr>
        <w:t xml:space="preserve"> Հայաստանի</w:t>
      </w:r>
      <w:r>
        <w:rPr>
          <w:rFonts w:ascii="GHEA Grapalat" w:hAnsi="GHEA Grapalat"/>
          <w:sz w:val="22"/>
          <w:szCs w:val="22"/>
          <w:lang w:val="af-ZA"/>
        </w:rPr>
        <w:t xml:space="preserve"> Հանրապետ</w:t>
      </w:r>
      <w:r w:rsidR="00E57352">
        <w:rPr>
          <w:rFonts w:ascii="GHEA Grapalat" w:hAnsi="GHEA Grapalat"/>
          <w:sz w:val="22"/>
          <w:szCs w:val="22"/>
          <w:lang w:val="af-ZA"/>
        </w:rPr>
        <w:t>ության Շիրակի</w:t>
      </w:r>
      <w:r>
        <w:rPr>
          <w:rFonts w:ascii="GHEA Grapalat" w:hAnsi="GHEA Grapalat"/>
          <w:sz w:val="22"/>
          <w:szCs w:val="22"/>
          <w:lang w:val="af-ZA"/>
        </w:rPr>
        <w:t xml:space="preserve"> մարզի</w:t>
      </w:r>
      <w:r w:rsidR="00E57352">
        <w:rPr>
          <w:rFonts w:ascii="GHEA Grapalat" w:hAnsi="GHEA Grapalat"/>
          <w:sz w:val="22"/>
          <w:szCs w:val="22"/>
          <w:lang w:val="hy-AM"/>
        </w:rPr>
        <w:t xml:space="preserve"> Գյումրու համայւնքապետարանի աշխատակազմի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ֆինանսատնտեսագիտական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բաժնի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պետ</w:t>
      </w:r>
      <w:r>
        <w:rPr>
          <w:rFonts w:ascii="GHEA Grapalat" w:hAnsi="GHEA Grapalat"/>
          <w:sz w:val="22"/>
          <w:szCs w:val="22"/>
          <w:lang w:val="af-ZA"/>
        </w:rPr>
        <w:t>-</w:t>
      </w:r>
      <w:r>
        <w:rPr>
          <w:rFonts w:ascii="GHEA Grapalat" w:hAnsi="GHEA Grapalat"/>
          <w:sz w:val="22"/>
          <w:szCs w:val="22"/>
        </w:rPr>
        <w:t>գլխավոր</w:t>
      </w:r>
      <w:r>
        <w:rPr>
          <w:rFonts w:ascii="GHEA Grapalat" w:hAnsi="GHEA Grapalat"/>
          <w:sz w:val="22"/>
          <w:szCs w:val="22"/>
          <w:lang w:val="af-ZA"/>
        </w:rPr>
        <w:t xml:space="preserve">  </w:t>
      </w:r>
      <w:r>
        <w:rPr>
          <w:rFonts w:ascii="GHEA Grapalat" w:hAnsi="GHEA Grapalat"/>
          <w:sz w:val="22"/>
          <w:szCs w:val="22"/>
        </w:rPr>
        <w:t>ֆինանսիստին՝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սույն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որոշման</w:t>
      </w:r>
      <w:r>
        <w:rPr>
          <w:rFonts w:ascii="GHEA Grapalat" w:hAnsi="GHEA Grapalat"/>
          <w:sz w:val="22"/>
          <w:szCs w:val="22"/>
          <w:lang w:val="af-ZA"/>
        </w:rPr>
        <w:t xml:space="preserve"> 1-</w:t>
      </w:r>
      <w:r>
        <w:rPr>
          <w:rFonts w:ascii="GHEA Grapalat" w:hAnsi="GHEA Grapalat"/>
          <w:sz w:val="22"/>
          <w:szCs w:val="22"/>
        </w:rPr>
        <w:t>ին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կետում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նշված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գումարի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հատկացումը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կատարել</w:t>
      </w:r>
      <w:r>
        <w:rPr>
          <w:rFonts w:ascii="GHEA Grapalat" w:hAnsi="GHEA Grapalat"/>
          <w:sz w:val="22"/>
          <w:szCs w:val="22"/>
          <w:lang w:val="af-ZA"/>
        </w:rPr>
        <w:t xml:space="preserve"> Հայաստանի  Հանրապետության  Շիրակի  մարզի  </w:t>
      </w:r>
      <w:r>
        <w:rPr>
          <w:rFonts w:ascii="GHEA Grapalat" w:hAnsi="GHEA Grapalat"/>
          <w:sz w:val="22"/>
          <w:szCs w:val="22"/>
        </w:rPr>
        <w:t>Գյումրի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համայնքի</w:t>
      </w:r>
      <w:r>
        <w:rPr>
          <w:rFonts w:ascii="GHEA Grapalat" w:hAnsi="GHEA Grapalat"/>
          <w:sz w:val="22"/>
          <w:szCs w:val="22"/>
          <w:lang w:val="af-ZA"/>
        </w:rPr>
        <w:t xml:space="preserve"> 2023 </w:t>
      </w:r>
      <w:r>
        <w:rPr>
          <w:rFonts w:ascii="GHEA Grapalat" w:hAnsi="GHEA Grapalat"/>
          <w:sz w:val="22"/>
          <w:szCs w:val="22"/>
        </w:rPr>
        <w:t>թվականի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բյուջեի</w:t>
      </w:r>
      <w:r>
        <w:rPr>
          <w:rFonts w:ascii="GHEA Grapalat" w:hAnsi="GHEA Grapalat"/>
          <w:sz w:val="22"/>
          <w:szCs w:val="22"/>
          <w:lang w:val="af-ZA"/>
        </w:rPr>
        <w:t xml:space="preserve"> 6/6/1 </w:t>
      </w:r>
      <w:r>
        <w:rPr>
          <w:rFonts w:ascii="GHEA Grapalat" w:hAnsi="GHEA Grapalat"/>
          <w:sz w:val="22"/>
          <w:szCs w:val="22"/>
        </w:rPr>
        <w:t>գործառական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դասակարգման</w:t>
      </w:r>
      <w:r w:rsidR="001A62C5">
        <w:rPr>
          <w:rFonts w:ascii="GHEA Grapalat" w:hAnsi="GHEA Grapalat"/>
          <w:sz w:val="22"/>
          <w:szCs w:val="22"/>
          <w:lang w:val="af-ZA"/>
        </w:rPr>
        <w:t xml:space="preserve"> (4521) </w:t>
      </w:r>
      <w:r>
        <w:rPr>
          <w:rFonts w:ascii="GHEA Grapalat" w:hAnsi="GHEA Grapalat"/>
          <w:sz w:val="22"/>
          <w:szCs w:val="22"/>
          <w:lang w:val="af-ZA"/>
        </w:rPr>
        <w:t>‹‹</w:t>
      </w:r>
      <w:r>
        <w:rPr>
          <w:rFonts w:ascii="GHEA Grapalat" w:hAnsi="GHEA Grapalat"/>
          <w:sz w:val="22"/>
          <w:szCs w:val="22"/>
        </w:rPr>
        <w:t>Սուբսիդիաներ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ոչ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պետական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ոչ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ֆինանսական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կազմակերպություններին</w:t>
      </w:r>
      <w:r>
        <w:rPr>
          <w:rFonts w:ascii="GHEA Grapalat" w:hAnsi="GHEA Grapalat"/>
          <w:sz w:val="22"/>
          <w:szCs w:val="22"/>
          <w:lang w:val="af-ZA"/>
        </w:rPr>
        <w:t xml:space="preserve">›› </w:t>
      </w:r>
      <w:r>
        <w:rPr>
          <w:rFonts w:ascii="GHEA Grapalat" w:hAnsi="GHEA Grapalat"/>
          <w:sz w:val="22"/>
          <w:szCs w:val="22"/>
        </w:rPr>
        <w:t>տնտեսագիտական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դասակարգման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հոդվածից՝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օրենքով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սահմանված</w:t>
      </w: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կարգով</w:t>
      </w:r>
      <w:r>
        <w:rPr>
          <w:rFonts w:ascii="GHEA Grapalat" w:hAnsi="GHEA Grapalat"/>
          <w:sz w:val="22"/>
          <w:szCs w:val="22"/>
          <w:lang w:val="af-ZA"/>
        </w:rPr>
        <w:t>:</w:t>
      </w:r>
    </w:p>
    <w:p w:rsidR="00F50F59" w:rsidRDefault="00F50F59" w:rsidP="00F50F59">
      <w:pPr>
        <w:tabs>
          <w:tab w:val="left" w:pos="3030"/>
        </w:tabs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b/>
          <w:sz w:val="22"/>
          <w:szCs w:val="22"/>
          <w:lang w:val="af-ZA"/>
        </w:rPr>
        <w:t>3</w:t>
      </w:r>
      <w:r>
        <w:rPr>
          <w:rFonts w:ascii="GHEA Grapalat" w:hAnsi="GHEA Grapalat"/>
          <w:sz w:val="22"/>
          <w:szCs w:val="22"/>
          <w:lang w:val="af-ZA"/>
        </w:rPr>
        <w:t xml:space="preserve">. Սույն որոշումն ուժի մեջ է մտնում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af-ZA"/>
        </w:rPr>
        <w:t xml:space="preserve"> նախագահ-</w:t>
      </w:r>
      <w:r w:rsidR="00E57352">
        <w:rPr>
          <w:rFonts w:ascii="GHEA Grapalat" w:hAnsi="GHEA Grapalat"/>
          <w:sz w:val="22"/>
          <w:szCs w:val="22"/>
          <w:lang w:val="af-ZA"/>
        </w:rPr>
        <w:t>կառավարիչներին պատշաճ իրազեկ</w:t>
      </w:r>
      <w:r w:rsidR="00E57352">
        <w:rPr>
          <w:rFonts w:ascii="GHEA Grapalat" w:hAnsi="GHEA Grapalat"/>
          <w:sz w:val="22"/>
          <w:szCs w:val="22"/>
          <w:lang w:val="hy-AM"/>
        </w:rPr>
        <w:t xml:space="preserve">ելու </w:t>
      </w:r>
      <w:r>
        <w:rPr>
          <w:rFonts w:ascii="GHEA Grapalat" w:hAnsi="GHEA Grapalat"/>
          <w:sz w:val="22"/>
          <w:szCs w:val="22"/>
          <w:lang w:val="af-ZA"/>
        </w:rPr>
        <w:t>օրվան հաջորդող օրվանից:</w:t>
      </w:r>
    </w:p>
    <w:p w:rsidR="00D617CD" w:rsidRPr="00DE08C9" w:rsidRDefault="00D617CD" w:rsidP="009572B0">
      <w:pPr>
        <w:tabs>
          <w:tab w:val="left" w:pos="7035"/>
        </w:tabs>
        <w:ind w:right="157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F50F59">
        <w:rPr>
          <w:rFonts w:ascii="GHEA Grapalat" w:hAnsi="GHEA Grapalat"/>
          <w:b/>
          <w:noProof/>
          <w:sz w:val="22"/>
          <w:szCs w:val="22"/>
          <w:lang w:val="hy-AM"/>
        </w:rPr>
        <w:t>24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771CDE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1A62C5" w:rsidTr="005B00D2">
        <w:trPr>
          <w:trHeight w:val="1073"/>
        </w:trPr>
        <w:tc>
          <w:tcPr>
            <w:tcW w:w="7128" w:type="dxa"/>
            <w:hideMark/>
          </w:tcPr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1A62C5" w:rsidRDefault="00157874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71CDE" w:rsidRPr="001A62C5" w:rsidRDefault="00771CDE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Տ.Հովհաննիսյան</w:t>
            </w:r>
          </w:p>
          <w:p w:rsidR="00D617CD" w:rsidRPr="001A62C5" w:rsidRDefault="00D279E9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F50F59" w:rsidRPr="001A62C5" w:rsidRDefault="00F50F59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771CDE" w:rsidRPr="001A62C5" w:rsidRDefault="00771CDE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1CDE" w:rsidRPr="001A62C5" w:rsidRDefault="00771CDE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104AF8" w:rsidRPr="001A62C5" w:rsidRDefault="00104AF8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A62C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A62C5" w:rsidRDefault="00D617CD" w:rsidP="001A62C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A62C5" w:rsidRDefault="00D617CD" w:rsidP="001A62C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A62C5" w:rsidRDefault="00D617CD" w:rsidP="001A62C5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1A62C5" w:rsidRDefault="00D617CD" w:rsidP="001A62C5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1A62C5" w:rsidRDefault="001A62C5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1A62C5" w:rsidRPr="001A62C5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DA39C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1A62C5" w:rsidRPr="001A62C5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1A62C5" w:rsidRDefault="001A62C5" w:rsidP="001A62C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A62C5" w:rsidRDefault="001A62C5" w:rsidP="001A62C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E6B" w:rsidRDefault="00257E6B" w:rsidP="00FF2C33">
      <w:r>
        <w:separator/>
      </w:r>
    </w:p>
  </w:endnote>
  <w:endnote w:type="continuationSeparator" w:id="1">
    <w:p w:rsidR="00257E6B" w:rsidRDefault="00257E6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E6B" w:rsidRDefault="00257E6B" w:rsidP="00FF2C33">
      <w:r>
        <w:separator/>
      </w:r>
    </w:p>
  </w:footnote>
  <w:footnote w:type="continuationSeparator" w:id="1">
    <w:p w:rsidR="00257E6B" w:rsidRDefault="00257E6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93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64FA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62C5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57E6B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37B12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209C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8F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5D5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9C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352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2023-09-19T06:30:00Z</dcterms:modified>
</cp:coreProperties>
</file>