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86DB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86DB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DB0EF0">
        <w:rPr>
          <w:rFonts w:ascii="GHEA Grapalat" w:hAnsi="GHEA Grapalat" w:cs="Sylfaen"/>
          <w:b/>
          <w:szCs w:val="18"/>
          <w:u w:val="single"/>
          <w:lang w:val="hy-AM"/>
        </w:rPr>
        <w:t>178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B0EF0" w:rsidRDefault="00DB0EF0" w:rsidP="00DB0EF0">
      <w:pPr>
        <w:jc w:val="center"/>
        <w:rPr>
          <w:rFonts w:ascii="GHEA Grapalat" w:hAnsi="GHEA Grapalat"/>
          <w:b/>
          <w:lang w:val="hy-AM"/>
        </w:rPr>
      </w:pPr>
    </w:p>
    <w:p w:rsidR="00DB0EF0" w:rsidRPr="00DB0EF0" w:rsidRDefault="00DB0EF0" w:rsidP="00DB0EF0">
      <w:pPr>
        <w:jc w:val="center"/>
        <w:rPr>
          <w:rFonts w:ascii="GHEA Grapalat" w:hAnsi="GHEA Grapalat"/>
          <w:b/>
          <w:sz w:val="22"/>
          <w:lang w:val="hy-AM"/>
        </w:rPr>
      </w:pPr>
      <w:r w:rsidRPr="00DB0EF0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</w:p>
    <w:p w:rsidR="00DB0EF0" w:rsidRPr="00DB0EF0" w:rsidRDefault="00DB0EF0" w:rsidP="00DB0EF0">
      <w:pPr>
        <w:jc w:val="center"/>
        <w:rPr>
          <w:rFonts w:ascii="GHEA Grapalat" w:hAnsi="GHEA Grapalat"/>
          <w:b/>
          <w:sz w:val="22"/>
          <w:lang w:val="hy-AM"/>
        </w:rPr>
      </w:pPr>
      <w:r w:rsidRPr="00DB0EF0">
        <w:rPr>
          <w:rFonts w:ascii="GHEA Grapalat" w:hAnsi="GHEA Grapalat"/>
          <w:b/>
          <w:sz w:val="22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DB0EF0" w:rsidRPr="00DB0EF0" w:rsidRDefault="00DB0EF0" w:rsidP="00DB0EF0">
      <w:pPr>
        <w:jc w:val="center"/>
        <w:rPr>
          <w:rFonts w:ascii="GHEA Grapalat" w:hAnsi="GHEA Grapalat"/>
          <w:sz w:val="22"/>
          <w:lang w:val="hy-AM"/>
        </w:rPr>
      </w:pPr>
      <w:r w:rsidRPr="00DB0EF0">
        <w:rPr>
          <w:rFonts w:ascii="GHEA Grapalat" w:hAnsi="GHEA Grapalat"/>
          <w:b/>
          <w:sz w:val="22"/>
          <w:lang w:val="hy-AM"/>
        </w:rPr>
        <w:t xml:space="preserve"> </w:t>
      </w:r>
    </w:p>
    <w:p w:rsidR="00DB0EF0" w:rsidRPr="00DB0EF0" w:rsidRDefault="00DB0EF0" w:rsidP="00DB0EF0">
      <w:pPr>
        <w:ind w:left="-142"/>
        <w:jc w:val="both"/>
        <w:rPr>
          <w:rFonts w:ascii="GHEA Grapalat" w:hAnsi="GHEA Grapalat"/>
          <w:sz w:val="22"/>
          <w:lang w:val="hy-AM"/>
        </w:rPr>
      </w:pPr>
      <w:r w:rsidRPr="00DB0EF0">
        <w:rPr>
          <w:rFonts w:ascii="GHEA Grapalat" w:hAnsi="GHEA Grapalat"/>
          <w:sz w:val="22"/>
          <w:lang w:val="hy-AM"/>
        </w:rPr>
        <w:t xml:space="preserve">           Ղ</w:t>
      </w:r>
      <w:r w:rsidRPr="004E7892">
        <w:rPr>
          <w:rFonts w:ascii="GHEA Grapalat" w:hAnsi="GHEA Grapalat"/>
          <w:sz w:val="22"/>
          <w:lang w:val="hy-AM"/>
        </w:rPr>
        <w:t xml:space="preserve">եկավարելով </w:t>
      </w:r>
      <w:r w:rsidRPr="004E7892">
        <w:rPr>
          <w:rFonts w:ascii="GHEA Grapalat" w:hAnsi="GHEA Grapalat"/>
          <w:b/>
          <w:bCs/>
          <w:sz w:val="22"/>
          <w:lang w:val="hy-AM"/>
        </w:rPr>
        <w:t>«</w:t>
      </w:r>
      <w:r w:rsidRPr="004E7892">
        <w:rPr>
          <w:rFonts w:ascii="GHEA Grapalat" w:hAnsi="GHEA Grapalat"/>
          <w:sz w:val="22"/>
          <w:lang w:val="hy-AM"/>
        </w:rPr>
        <w:t>Տեղական ինքնակառավարման մասին</w:t>
      </w:r>
      <w:r w:rsidRPr="004E7892">
        <w:rPr>
          <w:rFonts w:ascii="GHEA Grapalat" w:hAnsi="GHEA Grapalat"/>
          <w:b/>
          <w:bCs/>
          <w:sz w:val="22"/>
          <w:lang w:val="hy-AM"/>
        </w:rPr>
        <w:t>»</w:t>
      </w:r>
      <w:r w:rsidR="00D86DB8">
        <w:rPr>
          <w:rFonts w:ascii="GHEA Grapalat" w:hAnsi="GHEA Grapalat"/>
          <w:sz w:val="22"/>
          <w:lang w:val="hy-AM"/>
        </w:rPr>
        <w:t xml:space="preserve"> օրենքի </w:t>
      </w:r>
      <w:r w:rsidRPr="004E7892">
        <w:rPr>
          <w:rFonts w:ascii="GHEA Grapalat" w:hAnsi="GHEA Grapalat"/>
          <w:sz w:val="22"/>
          <w:lang w:val="hy-AM"/>
        </w:rPr>
        <w:t xml:space="preserve">18-րդ հոդվածի                     21-րդ կետով, </w:t>
      </w:r>
      <w:r w:rsidRPr="00F704A7">
        <w:rPr>
          <w:rFonts w:ascii="GHEA Grapalat" w:hAnsi="GHEA Grapalat"/>
          <w:b/>
          <w:bCs/>
          <w:sz w:val="22"/>
          <w:lang w:val="hy-AM"/>
        </w:rPr>
        <w:t>«</w:t>
      </w:r>
      <w:r w:rsidRPr="00F704A7">
        <w:rPr>
          <w:rStyle w:val="af2"/>
          <w:rFonts w:ascii="GHEA Grapalat" w:hAnsi="GHEA Grapalat"/>
          <w:b w:val="0"/>
          <w:color w:val="000000"/>
          <w:sz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 w:rsidRPr="00F704A7">
        <w:rPr>
          <w:rFonts w:ascii="GHEA Grapalat" w:hAnsi="GHEA Grapalat"/>
          <w:b/>
          <w:bCs/>
          <w:sz w:val="22"/>
          <w:lang w:val="hy-AM"/>
        </w:rPr>
        <w:t>»</w:t>
      </w:r>
      <w:r w:rsidRPr="00F704A7">
        <w:rPr>
          <w:rStyle w:val="af2"/>
          <w:rFonts w:ascii="GHEA Grapalat" w:hAnsi="GHEA Grapalat"/>
          <w:b w:val="0"/>
          <w:color w:val="000000"/>
          <w:sz w:val="22"/>
          <w:shd w:val="clear" w:color="auto" w:fill="FFFFFF"/>
          <w:lang w:val="hy-AM"/>
        </w:rPr>
        <w:t xml:space="preserve"> oրենքի 7-րդ հոդվածի 8-րդ մասով</w:t>
      </w:r>
      <w:r w:rsidRPr="004E7892">
        <w:rPr>
          <w:rFonts w:ascii="GHEA Grapalat" w:hAnsi="GHEA Grapalat"/>
          <w:sz w:val="22"/>
          <w:lang w:val="hy-AM"/>
        </w:rPr>
        <w:t xml:space="preserve"> </w:t>
      </w:r>
      <w:r w:rsidRPr="00DB0EF0">
        <w:rPr>
          <w:rFonts w:ascii="GHEA Grapalat" w:hAnsi="GHEA Grapalat"/>
          <w:sz w:val="22"/>
          <w:lang w:val="hy-AM"/>
        </w:rPr>
        <w:t>և հիմք ընդունելով Հայաստանի Հանրապետության կառավարության 2006 թվականի մայիսի 18-ի N 912-Ն որոշման 1-ին կետով հաստատված կարգի 33-րդ, 34-րդ, և 35-րդ կետերի պահանջները՝ հիմք ընդունելով քաղաքացիներ Ռուսլան Համբարյանի</w:t>
      </w:r>
      <w:r w:rsidR="00F704A7">
        <w:rPr>
          <w:rFonts w:ascii="GHEA Grapalat" w:hAnsi="GHEA Grapalat"/>
          <w:sz w:val="22"/>
          <w:lang w:val="hy-AM"/>
        </w:rPr>
        <w:t>՝ 19.12.2022թ. 24064</w:t>
      </w:r>
      <w:r w:rsidRPr="00DB0EF0">
        <w:rPr>
          <w:rFonts w:ascii="GHEA Grapalat" w:hAnsi="GHEA Grapalat"/>
          <w:sz w:val="22"/>
          <w:lang w:val="hy-AM"/>
        </w:rPr>
        <w:t>, Ռուսլան Համբայանի</w:t>
      </w:r>
      <w:r w:rsidR="00F704A7">
        <w:rPr>
          <w:rFonts w:ascii="GHEA Grapalat" w:hAnsi="GHEA Grapalat"/>
          <w:sz w:val="22"/>
          <w:lang w:val="hy-AM"/>
        </w:rPr>
        <w:t>՝  19.12.2022թ. 24065</w:t>
      </w:r>
      <w:r w:rsidRPr="00DB0EF0">
        <w:rPr>
          <w:rFonts w:ascii="GHEA Grapalat" w:hAnsi="GHEA Grapalat"/>
          <w:sz w:val="22"/>
          <w:lang w:val="hy-AM"/>
        </w:rPr>
        <w:t>, Լենա Կարապետյանի</w:t>
      </w:r>
      <w:r w:rsidRPr="004E7892">
        <w:rPr>
          <w:rFonts w:ascii="GHEA Grapalat" w:hAnsi="GHEA Grapalat"/>
          <w:sz w:val="22"/>
          <w:lang w:val="hy-AM"/>
        </w:rPr>
        <w:t xml:space="preserve"> լիազորված անձ Տիգրան Պապոյանի</w:t>
      </w:r>
      <w:r w:rsidR="00F704A7">
        <w:rPr>
          <w:rFonts w:ascii="GHEA Grapalat" w:hAnsi="GHEA Grapalat"/>
          <w:sz w:val="22"/>
          <w:lang w:val="hy-AM"/>
        </w:rPr>
        <w:t>՝ 26.01.2021թ. 1269</w:t>
      </w:r>
      <w:r w:rsidRPr="00DB0EF0">
        <w:rPr>
          <w:rFonts w:ascii="GHEA Grapalat" w:hAnsi="GHEA Grapalat"/>
          <w:sz w:val="22"/>
          <w:lang w:val="hy-AM"/>
        </w:rPr>
        <w:t>, Աղավնի, Արթուր, Ռիմա Մխիթարյանների, Աստղիկ Խաչատրյանի 21.12.2022թ. 2423</w:t>
      </w:r>
      <w:r w:rsidR="00F704A7">
        <w:rPr>
          <w:rFonts w:ascii="GHEA Grapalat" w:hAnsi="GHEA Grapalat"/>
          <w:sz w:val="22"/>
          <w:lang w:val="hy-AM"/>
        </w:rPr>
        <w:t>5</w:t>
      </w:r>
      <w:r w:rsidRPr="00DB0EF0">
        <w:rPr>
          <w:rFonts w:ascii="GHEA Grapalat" w:hAnsi="GHEA Grapalat"/>
          <w:sz w:val="22"/>
          <w:lang w:val="hy-AM"/>
        </w:rPr>
        <w:t>, Արմեն Իսահ</w:t>
      </w:r>
      <w:r w:rsidR="00F704A7">
        <w:rPr>
          <w:rFonts w:ascii="GHEA Grapalat" w:hAnsi="GHEA Grapalat"/>
          <w:sz w:val="22"/>
          <w:lang w:val="hy-AM"/>
        </w:rPr>
        <w:t>ակյանի 04.10.2022 թվականի 17858</w:t>
      </w:r>
      <w:r w:rsidRPr="00DB0EF0">
        <w:rPr>
          <w:rFonts w:ascii="GHEA Grapalat" w:hAnsi="GHEA Grapalat"/>
          <w:sz w:val="22"/>
          <w:lang w:val="hy-AM"/>
        </w:rPr>
        <w:t>, Գառնիկ Խաչատրյանի լիազորված անձ Իրի</w:t>
      </w:r>
      <w:r w:rsidR="00F704A7">
        <w:rPr>
          <w:rFonts w:ascii="GHEA Grapalat" w:hAnsi="GHEA Grapalat"/>
          <w:sz w:val="22"/>
          <w:lang w:val="hy-AM"/>
        </w:rPr>
        <w:t xml:space="preserve">նա Եղիազարյանի 27.01.2023թ 1241, </w:t>
      </w:r>
      <w:r w:rsidRPr="00DB0EF0">
        <w:rPr>
          <w:rFonts w:ascii="GHEA Grapalat" w:hAnsi="GHEA Grapalat"/>
          <w:sz w:val="22"/>
          <w:lang w:val="hy-AM"/>
        </w:rPr>
        <w:t>Արշակ Սարգսյանի լիազորված անձ Արա</w:t>
      </w:r>
      <w:r w:rsidR="00F704A7">
        <w:rPr>
          <w:rFonts w:ascii="GHEA Grapalat" w:hAnsi="GHEA Grapalat"/>
          <w:sz w:val="22"/>
          <w:lang w:val="hy-AM"/>
        </w:rPr>
        <w:t>յիկ Առաքելյանի 18.01.2023թ. 730</w:t>
      </w:r>
      <w:r w:rsidRPr="00DB0EF0">
        <w:rPr>
          <w:rFonts w:ascii="GHEA Grapalat" w:hAnsi="GHEA Grapalat"/>
          <w:sz w:val="22"/>
          <w:lang w:val="hy-AM"/>
        </w:rPr>
        <w:t xml:space="preserve">, </w:t>
      </w:r>
      <w:r w:rsidR="00F704A7">
        <w:rPr>
          <w:rFonts w:ascii="GHEA Grapalat" w:hAnsi="GHEA Grapalat"/>
          <w:sz w:val="22"/>
          <w:lang w:val="hy-AM"/>
        </w:rPr>
        <w:t>Աշոտ Ասատրյանի 11.01.2023թ. 269</w:t>
      </w:r>
      <w:r w:rsidRPr="00DB0EF0">
        <w:rPr>
          <w:rFonts w:ascii="GHEA Grapalat" w:hAnsi="GHEA Grapalat"/>
          <w:sz w:val="22"/>
          <w:lang w:val="hy-AM"/>
        </w:rPr>
        <w:t>, Գևոր, Կատյա Վարոսյանների լիազորված անձ Ար</w:t>
      </w:r>
      <w:r w:rsidR="00F704A7">
        <w:rPr>
          <w:rFonts w:ascii="GHEA Grapalat" w:hAnsi="GHEA Grapalat"/>
          <w:sz w:val="22"/>
          <w:lang w:val="hy-AM"/>
        </w:rPr>
        <w:t>մեն Խոցանյանի 10.02.2023թ. 2046</w:t>
      </w:r>
      <w:r w:rsidRPr="00DB0EF0">
        <w:rPr>
          <w:rFonts w:ascii="GHEA Grapalat" w:hAnsi="GHEA Grapalat"/>
          <w:sz w:val="22"/>
          <w:lang w:val="hy-AM"/>
        </w:rPr>
        <w:t>, Արաքս</w:t>
      </w:r>
      <w:r w:rsidR="00F704A7">
        <w:rPr>
          <w:rFonts w:ascii="GHEA Grapalat" w:hAnsi="GHEA Grapalat"/>
          <w:sz w:val="22"/>
          <w:lang w:val="hy-AM"/>
        </w:rPr>
        <w:t>յա Գասպարյանի 07.03.2023թ. 3696</w:t>
      </w:r>
      <w:r w:rsidRPr="00DB0EF0">
        <w:rPr>
          <w:rFonts w:ascii="GHEA Grapalat" w:hAnsi="GHEA Grapalat"/>
          <w:sz w:val="22"/>
          <w:lang w:val="hy-AM"/>
        </w:rPr>
        <w:t>, Աննա Հ</w:t>
      </w:r>
      <w:r w:rsidR="00F704A7">
        <w:rPr>
          <w:rFonts w:ascii="GHEA Grapalat" w:hAnsi="GHEA Grapalat"/>
          <w:sz w:val="22"/>
          <w:lang w:val="hy-AM"/>
        </w:rPr>
        <w:t>արությունյանի՝ 29.01.2021թ. 1738</w:t>
      </w:r>
      <w:r w:rsidRPr="00DB0EF0">
        <w:rPr>
          <w:rFonts w:ascii="GHEA Grapalat" w:hAnsi="GHEA Grapalat"/>
          <w:sz w:val="22"/>
          <w:lang w:val="hy-AM"/>
        </w:rPr>
        <w:t>, Արա Նարինե Հով</w:t>
      </w:r>
      <w:r w:rsidR="00F704A7">
        <w:rPr>
          <w:rFonts w:ascii="GHEA Grapalat" w:hAnsi="GHEA Grapalat"/>
          <w:sz w:val="22"/>
          <w:lang w:val="hy-AM"/>
        </w:rPr>
        <w:t>հաննիսյանների՝ 30.03.2015թ. 3382</w:t>
      </w:r>
      <w:r w:rsidRPr="00DB0EF0">
        <w:rPr>
          <w:rFonts w:ascii="GHEA Grapalat" w:hAnsi="GHEA Grapalat"/>
          <w:sz w:val="22"/>
          <w:lang w:val="hy-AM"/>
        </w:rPr>
        <w:t>, Արաքսյա Են</w:t>
      </w:r>
      <w:r w:rsidR="00F704A7">
        <w:rPr>
          <w:rFonts w:ascii="GHEA Grapalat" w:hAnsi="GHEA Grapalat"/>
          <w:sz w:val="22"/>
          <w:lang w:val="hy-AM"/>
        </w:rPr>
        <w:t>գոյանի՝ 18.05.2022թ 8796</w:t>
      </w:r>
      <w:r w:rsidRPr="00DB0EF0">
        <w:rPr>
          <w:rFonts w:ascii="GHEA Grapalat" w:hAnsi="GHEA Grapalat"/>
          <w:sz w:val="22"/>
          <w:lang w:val="hy-AM"/>
        </w:rPr>
        <w:t>, Լուսյա Մադո</w:t>
      </w:r>
      <w:r w:rsidR="00F704A7">
        <w:rPr>
          <w:rFonts w:ascii="GHEA Grapalat" w:hAnsi="GHEA Grapalat"/>
          <w:sz w:val="22"/>
          <w:lang w:val="hy-AM"/>
        </w:rPr>
        <w:t>յանի՝ 21.07.2022թ 12459 թվագրություններով</w:t>
      </w:r>
      <w:r w:rsidRPr="00DB0EF0">
        <w:rPr>
          <w:rFonts w:ascii="GHEA Grapalat" w:hAnsi="GHEA Grapalat"/>
          <w:sz w:val="22"/>
          <w:lang w:val="hy-AM"/>
        </w:rPr>
        <w:t xml:space="preserve"> դիմումները՝ </w:t>
      </w:r>
      <w:r w:rsidRPr="00DB0EF0">
        <w:rPr>
          <w:rFonts w:ascii="GHEA Grapalat" w:hAnsi="GHEA Grapalat" w:cs="Sylfaen"/>
          <w:b/>
          <w:sz w:val="22"/>
          <w:lang w:val="hy-AM"/>
        </w:rPr>
        <w:t>Հայաստանի</w:t>
      </w:r>
      <w:r w:rsidRPr="00DB0EF0">
        <w:rPr>
          <w:rFonts w:ascii="GHEA Grapalat" w:hAnsi="GHEA Grapalat"/>
          <w:b/>
          <w:sz w:val="22"/>
          <w:lang w:val="hy-AM"/>
        </w:rPr>
        <w:t xml:space="preserve"> Հանրապետության Շիրակի մարզի Գյումրի համայնքի ավագանին  որոշում է.</w:t>
      </w:r>
    </w:p>
    <w:p w:rsidR="00DB0EF0" w:rsidRPr="00DB0EF0" w:rsidRDefault="00DB0EF0" w:rsidP="00DB0EF0">
      <w:pPr>
        <w:pStyle w:val="ae"/>
        <w:numPr>
          <w:ilvl w:val="0"/>
          <w:numId w:val="39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DB0EF0">
        <w:rPr>
          <w:rFonts w:ascii="GHEA Grapalat" w:hAnsi="GHEA Grapalat" w:cs="Sylfaen"/>
          <w:lang w:val="hy-AM"/>
        </w:rPr>
        <w:t>Հայաստանի</w:t>
      </w:r>
      <w:r w:rsidRPr="00DB0EF0">
        <w:rPr>
          <w:rFonts w:ascii="GHEA Grapalat" w:hAnsi="GHEA Grapalat"/>
          <w:lang w:val="hy-AM"/>
        </w:rPr>
        <w:t xml:space="preserve"> Հանրապետության Շիրակի մարզի Գյումրի համայնքի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                                                                                                                   </w:t>
      </w:r>
    </w:p>
    <w:p w:rsidR="00D544DE" w:rsidRPr="00DB0EF0" w:rsidRDefault="00DB0EF0" w:rsidP="00DB0EF0">
      <w:pPr>
        <w:pStyle w:val="ae"/>
        <w:spacing w:after="0"/>
        <w:ind w:left="36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DB0EF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 w:rsidR="00DB0EF0">
        <w:rPr>
          <w:rFonts w:ascii="GHEA Grapalat" w:hAnsi="GHEA Grapalat"/>
          <w:b/>
          <w:noProof/>
          <w:sz w:val="22"/>
          <w:szCs w:val="22"/>
          <w:lang w:val="hy-AM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DB0EF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D86DB8" w:rsidTr="005B00D2">
        <w:trPr>
          <w:trHeight w:val="1073"/>
        </w:trPr>
        <w:tc>
          <w:tcPr>
            <w:tcW w:w="7128" w:type="dxa"/>
            <w:hideMark/>
          </w:tcPr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D86DB8" w:rsidRDefault="00D544DE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B0EF0" w:rsidRPr="00D86DB8" w:rsidRDefault="00DB0EF0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Կ.Մալխասյան</w:t>
            </w:r>
          </w:p>
          <w:p w:rsidR="00DB0EF0" w:rsidRPr="00D86DB8" w:rsidRDefault="00DB0EF0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86DB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86DB8" w:rsidRDefault="00D617CD" w:rsidP="00D86DB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86DB8" w:rsidRDefault="00D86DB8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4E7892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D86DB8" w:rsidRDefault="00D86DB8" w:rsidP="00D86DB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86DB8" w:rsidRDefault="00D86DB8" w:rsidP="00D86DB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D86DB8" w:rsidRDefault="00D86DB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D86DB8" w:rsidRDefault="00D86DB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48" w:rsidRDefault="000B2348" w:rsidP="00FF2C33">
      <w:r>
        <w:separator/>
      </w:r>
    </w:p>
  </w:endnote>
  <w:endnote w:type="continuationSeparator" w:id="1">
    <w:p w:rsidR="000B2348" w:rsidRDefault="000B234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48" w:rsidRDefault="000B2348" w:rsidP="00FF2C33">
      <w:r>
        <w:separator/>
      </w:r>
    </w:p>
  </w:footnote>
  <w:footnote w:type="continuationSeparator" w:id="1">
    <w:p w:rsidR="000B2348" w:rsidRDefault="000B234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24"/>
  </w:num>
  <w:num w:numId="15">
    <w:abstractNumId w:val="33"/>
  </w:num>
  <w:num w:numId="16">
    <w:abstractNumId w:val="1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2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34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3E81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2F76A4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E7892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39B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1F0B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161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145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4DE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DB8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0EF0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2693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8B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4F2A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2417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04A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DB0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2023-09-19T08:22:00Z</dcterms:modified>
</cp:coreProperties>
</file>