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CA5FAA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CA5FAA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D617CD">
        <w:rPr>
          <w:rFonts w:ascii="GHEA Grapalat" w:hAnsi="GHEA Grapalat" w:cs="Sylfaen"/>
          <w:b/>
          <w:szCs w:val="18"/>
          <w:u w:val="single"/>
          <w:lang w:val="hy-AM"/>
        </w:rPr>
        <w:t>173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D617CD">
        <w:rPr>
          <w:rFonts w:ascii="GHEA Grapalat" w:hAnsi="GHEA Grapalat" w:cs="Sylfaen"/>
          <w:b/>
          <w:szCs w:val="18"/>
          <w:u w:val="single"/>
          <w:lang w:val="hy-AM"/>
        </w:rPr>
        <w:t>Ն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</w:p>
    <w:p w:rsidR="00D617CD" w:rsidRPr="00D617CD" w:rsidRDefault="00D617CD" w:rsidP="00D617CD">
      <w:pPr>
        <w:jc w:val="center"/>
        <w:rPr>
          <w:rFonts w:ascii="GHEA Grapalat" w:eastAsia="Calibri" w:hAnsi="GHEA Grapalat" w:cs="Sylfaen"/>
          <w:b/>
          <w:sz w:val="22"/>
          <w:lang w:val="hy-AM"/>
        </w:rPr>
      </w:pPr>
      <w:r w:rsidRPr="00D617CD">
        <w:rPr>
          <w:rFonts w:ascii="GHEA Grapalat" w:eastAsia="Calibri" w:hAnsi="GHEA Grapalat" w:cs="Sylfaen"/>
          <w:b/>
          <w:sz w:val="22"/>
          <w:lang w:val="hy-AM"/>
        </w:rPr>
        <w:t xml:space="preserve">ՀԱՅԱՍՏԱՆԻ ՀԱՆՐԱՊԵՏՈՒԹՅԱՆ ՇԻՐԱԿԻ ՄԱՐԶԻ ԳՅՈՒՄՐԻ ՀԱՄԱՅՆՔԻ </w:t>
      </w:r>
    </w:p>
    <w:p w:rsidR="00D617CD" w:rsidRPr="00D617CD" w:rsidRDefault="00D617CD" w:rsidP="00D617CD">
      <w:pPr>
        <w:jc w:val="center"/>
        <w:rPr>
          <w:rFonts w:ascii="GHEA Grapalat" w:eastAsia="Calibri" w:hAnsi="GHEA Grapalat" w:cs="Sylfaen"/>
          <w:b/>
          <w:sz w:val="22"/>
          <w:lang w:val="hy-AM"/>
        </w:rPr>
      </w:pPr>
      <w:r w:rsidRPr="00D617CD">
        <w:rPr>
          <w:rFonts w:ascii="GHEA Grapalat" w:eastAsia="Calibri" w:hAnsi="GHEA Grapalat" w:cs="Sylfaen"/>
          <w:b/>
          <w:sz w:val="22"/>
          <w:lang w:val="hy-AM"/>
        </w:rPr>
        <w:t>ԱՎԱԳԱՆՈՒ 2017 ԹՎԱԿԱՆԻ ՆՈՅԵՄԲԵՐԻ</w:t>
      </w:r>
      <w:r w:rsidRPr="00D617CD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D617CD">
        <w:rPr>
          <w:rFonts w:ascii="GHEA Grapalat" w:eastAsia="Calibri" w:hAnsi="GHEA Grapalat" w:cs="Sylfaen"/>
          <w:b/>
          <w:sz w:val="22"/>
          <w:lang w:val="hy-AM"/>
        </w:rPr>
        <w:t>06-Ի N 119-Ն ՈՐՈՇՄԱՆ ՄԵՋ</w:t>
      </w:r>
    </w:p>
    <w:p w:rsidR="00D617CD" w:rsidRPr="00D617CD" w:rsidRDefault="00D617CD" w:rsidP="00D617CD">
      <w:pPr>
        <w:jc w:val="center"/>
        <w:rPr>
          <w:rFonts w:ascii="GHEA Grapalat" w:eastAsia="Calibri" w:hAnsi="GHEA Grapalat" w:cs="Sylfaen"/>
          <w:b/>
          <w:sz w:val="22"/>
          <w:lang w:val="hy-AM"/>
        </w:rPr>
      </w:pPr>
      <w:r w:rsidRPr="00D617CD">
        <w:rPr>
          <w:rFonts w:ascii="GHEA Grapalat" w:eastAsia="Calibri" w:hAnsi="GHEA Grapalat" w:cs="Sylfaen"/>
          <w:b/>
          <w:sz w:val="22"/>
          <w:lang w:val="hy-AM"/>
        </w:rPr>
        <w:t xml:space="preserve">   ԼՐԱՑՈՒՄ  ԿԱՏԱՐԵԼՈՒ  ՄԱՍԻՆ</w:t>
      </w:r>
    </w:p>
    <w:p w:rsidR="00D617CD" w:rsidRPr="00D617CD" w:rsidRDefault="00D617CD" w:rsidP="00D617CD">
      <w:pPr>
        <w:tabs>
          <w:tab w:val="left" w:pos="284"/>
          <w:tab w:val="left" w:pos="567"/>
        </w:tabs>
        <w:ind w:right="-850"/>
        <w:rPr>
          <w:rFonts w:ascii="GHEA Grapalat" w:hAnsi="GHEA Grapalat" w:cs="Sylfaen"/>
          <w:b/>
          <w:sz w:val="22"/>
          <w:lang w:val="hy-AM"/>
        </w:rPr>
      </w:pPr>
      <w:r w:rsidRPr="00D617CD">
        <w:rPr>
          <w:rFonts w:ascii="GHEA Grapalat" w:hAnsi="GHEA Grapalat" w:cs="Sylfaen"/>
          <w:b/>
          <w:sz w:val="22"/>
          <w:lang w:val="hy-AM"/>
        </w:rPr>
        <w:tab/>
      </w:r>
      <w:r w:rsidRPr="00D617CD">
        <w:rPr>
          <w:rFonts w:ascii="GHEA Grapalat" w:hAnsi="GHEA Grapalat" w:cs="Sylfaen"/>
          <w:b/>
          <w:sz w:val="22"/>
          <w:lang w:val="hy-AM"/>
        </w:rPr>
        <w:tab/>
      </w:r>
      <w:r w:rsidRPr="00D617CD">
        <w:rPr>
          <w:rFonts w:ascii="GHEA Grapalat" w:hAnsi="GHEA Grapalat" w:cs="Sylfaen"/>
          <w:b/>
          <w:sz w:val="22"/>
          <w:lang w:val="hy-AM"/>
        </w:rPr>
        <w:tab/>
      </w:r>
      <w:r w:rsidRPr="00D617CD">
        <w:rPr>
          <w:rFonts w:ascii="GHEA Grapalat" w:hAnsi="GHEA Grapalat" w:cs="Sylfaen"/>
          <w:b/>
          <w:sz w:val="22"/>
          <w:lang w:val="hy-AM"/>
        </w:rPr>
        <w:tab/>
      </w:r>
      <w:r w:rsidRPr="00D617CD">
        <w:rPr>
          <w:rFonts w:ascii="GHEA Grapalat" w:hAnsi="GHEA Grapalat" w:cs="Sylfaen"/>
          <w:b/>
          <w:sz w:val="22"/>
          <w:lang w:val="hy-AM"/>
        </w:rPr>
        <w:tab/>
      </w:r>
      <w:r w:rsidRPr="00D617CD">
        <w:rPr>
          <w:rFonts w:ascii="GHEA Grapalat" w:hAnsi="GHEA Grapalat" w:cs="Sylfaen"/>
          <w:b/>
          <w:sz w:val="22"/>
          <w:lang w:val="hy-AM"/>
        </w:rPr>
        <w:tab/>
        <w:t xml:space="preserve">  </w:t>
      </w:r>
    </w:p>
    <w:p w:rsidR="00D617CD" w:rsidRPr="00D617CD" w:rsidRDefault="00D617CD" w:rsidP="00D617CD">
      <w:pPr>
        <w:shd w:val="clear" w:color="auto" w:fill="FFFFFF"/>
        <w:jc w:val="both"/>
        <w:rPr>
          <w:rFonts w:ascii="GHEA Grapalat" w:hAnsi="GHEA Grapalat" w:cs="Helvetica"/>
          <w:color w:val="1A1A1A"/>
          <w:sz w:val="22"/>
          <w:lang w:val="hy-AM" w:eastAsia="ru-RU"/>
        </w:rPr>
      </w:pPr>
      <w:r w:rsidRPr="00D617CD">
        <w:rPr>
          <w:rFonts w:ascii="GHEA Grapalat" w:hAnsi="GHEA Grapalat" w:cs="Helvetica"/>
          <w:color w:val="1A1A1A"/>
          <w:sz w:val="22"/>
          <w:lang w:val="hy-AM" w:eastAsia="ru-RU"/>
        </w:rPr>
        <w:t xml:space="preserve">    Ղեկավարվելով «Նորմատիվ իրավական ակտերի մասին» օրենքի 33–րդ հոդվածի 3–րդ մասով, 34–ր</w:t>
      </w:r>
      <w:r>
        <w:rPr>
          <w:rFonts w:ascii="GHEA Grapalat" w:hAnsi="GHEA Grapalat" w:cs="Helvetica"/>
          <w:color w:val="1A1A1A"/>
          <w:sz w:val="22"/>
          <w:lang w:val="hy-AM" w:eastAsia="ru-RU"/>
        </w:rPr>
        <w:t>դ հոդվածի 1–ին և 2–րդ մասերով,</w:t>
      </w:r>
      <w:r w:rsidRPr="00D617CD">
        <w:rPr>
          <w:rFonts w:ascii="GHEA Grapalat" w:hAnsi="GHEA Grapalat" w:cs="Helvetica"/>
          <w:color w:val="1A1A1A"/>
          <w:sz w:val="22"/>
          <w:lang w:val="hy-AM" w:eastAsia="ru-RU"/>
        </w:rPr>
        <w:t xml:space="preserve"> Ընտանեկան օրենսգրքի </w:t>
      </w:r>
      <w:r>
        <w:rPr>
          <w:rFonts w:ascii="GHEA Grapalat" w:hAnsi="GHEA Grapalat" w:cs="Helvetica"/>
          <w:color w:val="1A1A1A"/>
          <w:sz w:val="22"/>
          <w:lang w:val="hy-AM" w:eastAsia="ru-RU"/>
        </w:rPr>
        <w:t xml:space="preserve"> </w:t>
      </w:r>
      <w:r w:rsidRPr="00D617CD">
        <w:rPr>
          <w:rFonts w:ascii="GHEA Grapalat" w:hAnsi="GHEA Grapalat" w:cs="Helvetica"/>
          <w:color w:val="1A1A1A"/>
          <w:sz w:val="22"/>
          <w:lang w:val="hy-AM" w:eastAsia="ru-RU"/>
        </w:rPr>
        <w:t xml:space="preserve">41-րդ և 52-րդ հոդվածների դրույթներով՝ </w:t>
      </w:r>
      <w:r w:rsidRPr="00D617CD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Pr="00D617CD">
        <w:rPr>
          <w:rFonts w:ascii="GHEA Grapalat" w:hAnsi="GHEA Grapalat"/>
          <w:sz w:val="22"/>
          <w:lang w:val="hy-AM"/>
        </w:rPr>
        <w:t xml:space="preserve"> </w:t>
      </w:r>
      <w:r w:rsidRPr="00D617CD">
        <w:rPr>
          <w:rFonts w:ascii="GHEA Grapalat" w:hAnsi="GHEA Grapalat"/>
          <w:b/>
          <w:sz w:val="22"/>
          <w:lang w:val="hy-AM"/>
        </w:rPr>
        <w:t>Գյումրի համայնքի ավագանին որոշում է.</w:t>
      </w:r>
      <w:r w:rsidRPr="00D617CD">
        <w:rPr>
          <w:rFonts w:ascii="GHEA Grapalat" w:hAnsi="GHEA Grapalat"/>
          <w:sz w:val="22"/>
          <w:lang w:val="hy-AM"/>
        </w:rPr>
        <w:t xml:space="preserve"> </w:t>
      </w:r>
    </w:p>
    <w:p w:rsidR="00D617CD" w:rsidRPr="00D617CD" w:rsidRDefault="00D617CD" w:rsidP="00D617CD">
      <w:pPr>
        <w:ind w:right="203"/>
        <w:jc w:val="both"/>
        <w:rPr>
          <w:rFonts w:ascii="GHEA Grapalat" w:hAnsi="GHEA Grapalat" w:cs="Helvetica"/>
          <w:color w:val="1A1A1A"/>
          <w:sz w:val="22"/>
          <w:lang w:val="hy-AM" w:eastAsia="ru-RU"/>
        </w:rPr>
      </w:pPr>
      <w:r w:rsidRPr="00D617CD">
        <w:rPr>
          <w:rFonts w:ascii="GHEA Grapalat" w:hAnsi="GHEA Grapalat" w:cs="Helvetica"/>
          <w:color w:val="1A1A1A"/>
          <w:sz w:val="22"/>
          <w:lang w:val="hy-AM" w:eastAsia="ru-RU"/>
        </w:rPr>
        <w:t>1</w:t>
      </w:r>
      <w:r w:rsidRPr="00D617CD">
        <w:rPr>
          <w:rFonts w:ascii="Cambria Math" w:hAnsi="Cambria Math" w:cs="Arial"/>
          <w:color w:val="1A1A1A"/>
          <w:sz w:val="22"/>
          <w:lang w:val="hy-AM" w:eastAsia="ru-RU"/>
        </w:rPr>
        <w:t>․</w:t>
      </w:r>
      <w:r w:rsidRPr="00D617CD">
        <w:rPr>
          <w:rFonts w:ascii="GHEA Grapalat" w:hAnsi="GHEA Grapalat" w:cs="Helvetica"/>
          <w:color w:val="1A1A1A"/>
          <w:sz w:val="22"/>
          <w:lang w:val="hy-AM" w:eastAsia="ru-RU"/>
        </w:rPr>
        <w:t xml:space="preserve"> Հայաստանի Հանրապետության Շիրակի մարզի Գյումրի համայնքի ավագանու 2017 թվականի նոյեմբերի 06-ի «Հայաստանի Հանրապետության Շիրակի մարզի Գյումրի համայնքի ղեկավարի կամավոր լիազորությունների իրականացման և դրանց համար անհրաժեշտ ֆինանսական միջոցների հատկացման կարգը սահմանելու մասին» N 119-Ն որոշման 1-ին կետով հաստատված կարգը  լրացնել  հետևյալ բովանդակությամբ նոր 13-րդ կետով</w:t>
      </w:r>
      <w:r w:rsidRPr="00D617CD">
        <w:rPr>
          <w:rFonts w:ascii="Cambria Math" w:hAnsi="Cambria Math" w:cs="Helvetica"/>
          <w:color w:val="1A1A1A"/>
          <w:sz w:val="22"/>
          <w:lang w:val="hy-AM" w:eastAsia="ru-RU"/>
        </w:rPr>
        <w:t>․</w:t>
      </w:r>
    </w:p>
    <w:p w:rsidR="00D617CD" w:rsidRPr="00D617CD" w:rsidRDefault="00D617CD" w:rsidP="00D617CD">
      <w:pPr>
        <w:shd w:val="clear" w:color="auto" w:fill="FFFFFF"/>
        <w:ind w:firstLine="426"/>
        <w:jc w:val="both"/>
        <w:rPr>
          <w:rFonts w:ascii="GHEA Grapalat" w:hAnsi="GHEA Grapalat" w:cs="Arial"/>
          <w:color w:val="1A1A1A"/>
          <w:sz w:val="22"/>
          <w:lang w:val="hy-AM" w:eastAsia="ru-RU"/>
        </w:rPr>
      </w:pPr>
      <w:r w:rsidRPr="00D617CD">
        <w:rPr>
          <w:rFonts w:ascii="GHEA Grapalat" w:hAnsi="GHEA Grapalat" w:cs="Helvetica"/>
          <w:color w:val="1A1A1A"/>
          <w:sz w:val="22"/>
          <w:lang w:val="hy-AM" w:eastAsia="ru-RU"/>
        </w:rPr>
        <w:t>«13</w:t>
      </w:r>
      <w:r w:rsidRPr="00D617CD">
        <w:rPr>
          <w:rFonts w:ascii="Cambria Math" w:hAnsi="Cambria Math" w:cs="Helvetica"/>
          <w:color w:val="1A1A1A"/>
          <w:sz w:val="22"/>
          <w:lang w:val="hy-AM"/>
        </w:rPr>
        <w:t>․</w:t>
      </w:r>
      <w:r w:rsidRPr="00D617CD">
        <w:rPr>
          <w:rFonts w:ascii="GHEA Grapalat" w:hAnsi="GHEA Grapalat" w:cs="Helvetica"/>
          <w:color w:val="1A1A1A"/>
          <w:sz w:val="22"/>
          <w:lang w:val="hy-AM" w:eastAsia="ru-RU"/>
        </w:rPr>
        <w:t xml:space="preserve"> </w:t>
      </w:r>
      <w:r w:rsidRPr="00D617CD">
        <w:rPr>
          <w:rFonts w:ascii="GHEA Grapalat" w:hAnsi="GHEA Grapalat" w:cs="Helvetica"/>
          <w:color w:val="1A1A1A"/>
          <w:sz w:val="22"/>
          <w:lang w:val="hy-AM"/>
        </w:rPr>
        <w:t xml:space="preserve">Թույլ տալ </w:t>
      </w:r>
      <w:r w:rsidRPr="00D617CD">
        <w:rPr>
          <w:rFonts w:ascii="GHEA Grapalat" w:hAnsi="GHEA Grapalat" w:cs="Helvetica"/>
          <w:color w:val="1A1A1A"/>
          <w:sz w:val="22"/>
          <w:lang w:val="hy-AM" w:eastAsia="ru-RU"/>
        </w:rPr>
        <w:t xml:space="preserve">մինչև 18 տարին լրացած աշակերտների (սաների) ծնողներին </w:t>
      </w:r>
      <w:r w:rsidRPr="00D617CD">
        <w:rPr>
          <w:rFonts w:ascii="GHEA Grapalat" w:hAnsi="GHEA Grapalat" w:cs="Arial"/>
          <w:color w:val="1A1A1A"/>
          <w:sz w:val="22"/>
          <w:lang w:val="hy-AM" w:eastAsia="ru-RU"/>
        </w:rPr>
        <w:t>(</w:t>
      </w:r>
      <w:r w:rsidRPr="00D617CD">
        <w:rPr>
          <w:rFonts w:ascii="GHEA Grapalat" w:hAnsi="GHEA Grapalat" w:cs="Helvetica"/>
          <w:color w:val="1A1A1A"/>
          <w:sz w:val="22"/>
          <w:lang w:val="hy-AM" w:eastAsia="ru-RU"/>
        </w:rPr>
        <w:t>կամ նրանց օրինական ներկայացուցիչներին</w:t>
      </w:r>
      <w:r w:rsidRPr="00D617CD">
        <w:rPr>
          <w:rFonts w:ascii="GHEA Grapalat" w:hAnsi="GHEA Grapalat" w:cs="Arial"/>
          <w:color w:val="1A1A1A"/>
          <w:sz w:val="22"/>
          <w:lang w:val="hy-AM" w:eastAsia="ru-RU"/>
        </w:rPr>
        <w:t xml:space="preserve">) </w:t>
      </w:r>
      <w:r w:rsidRPr="00D617CD">
        <w:rPr>
          <w:rFonts w:ascii="GHEA Grapalat" w:hAnsi="GHEA Grapalat" w:cs="Helvetica"/>
          <w:color w:val="1A1A1A"/>
          <w:sz w:val="22"/>
          <w:lang w:val="hy-AM" w:eastAsia="ru-RU"/>
        </w:rPr>
        <w:t xml:space="preserve">ստանալ պարգևավճարի գումարները՝ իրենց երեխայի փոխարեն։» </w:t>
      </w:r>
    </w:p>
    <w:p w:rsidR="00D617CD" w:rsidRPr="00D617CD" w:rsidRDefault="00D617CD" w:rsidP="00D617CD">
      <w:pPr>
        <w:jc w:val="both"/>
        <w:rPr>
          <w:rFonts w:ascii="GHEA Grapalat" w:hAnsi="GHEA Grapalat"/>
          <w:b/>
          <w:sz w:val="22"/>
          <w:lang w:val="hy-AM"/>
        </w:rPr>
      </w:pPr>
      <w:r w:rsidRPr="00D617CD">
        <w:rPr>
          <w:rFonts w:ascii="GHEA Grapalat" w:hAnsi="GHEA Grapalat"/>
          <w:sz w:val="22"/>
          <w:lang w:val="hy-AM"/>
        </w:rPr>
        <w:t xml:space="preserve">2. Սույն որոշումն ուժի մեջ է մտնում պաշտոնական հրապարակմանը հաջորդող օրվանից: </w:t>
      </w:r>
    </w:p>
    <w:p w:rsidR="003535AD" w:rsidRPr="003535AD" w:rsidRDefault="003535AD" w:rsidP="003535AD">
      <w:pPr>
        <w:tabs>
          <w:tab w:val="center" w:pos="4677"/>
        </w:tabs>
        <w:ind w:left="-284" w:firstLine="425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D617CD" w:rsidRPr="00DE08C9" w:rsidRDefault="00D617CD" w:rsidP="00D617CD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t xml:space="preserve"> </w:t>
      </w:r>
      <w:r w:rsidRPr="00DE08C9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D617CD" w:rsidRPr="00B57F38" w:rsidRDefault="00D617CD" w:rsidP="00D617CD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D617CD" w:rsidRPr="00B57F38" w:rsidSect="00D617CD">
          <w:type w:val="continuous"/>
          <w:pgSz w:w="11907" w:h="16839"/>
          <w:pgMar w:top="709" w:right="567" w:bottom="270" w:left="1134" w:header="720" w:footer="720" w:gutter="0"/>
          <w:cols w:space="720"/>
        </w:sect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4)                                   Դեմ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D617CD" w:rsidRDefault="00D617CD" w:rsidP="00D617CD">
      <w:pPr>
        <w:ind w:left="180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D617CD" w:rsidRPr="00CA5FAA" w:rsidTr="005B00D2">
        <w:trPr>
          <w:trHeight w:val="1073"/>
        </w:trPr>
        <w:tc>
          <w:tcPr>
            <w:tcW w:w="7128" w:type="dxa"/>
            <w:hideMark/>
          </w:tcPr>
          <w:p w:rsidR="00D617CD" w:rsidRPr="00CA5FAA" w:rsidRDefault="00D617CD" w:rsidP="00CA5FA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A5FA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D617CD" w:rsidRPr="00CA5FAA" w:rsidRDefault="00D617CD" w:rsidP="00CA5FA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A5FA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D617CD" w:rsidRPr="00CA5FAA" w:rsidRDefault="00D617CD" w:rsidP="00CA5FA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A5FA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D617CD" w:rsidRPr="00CA5FAA" w:rsidRDefault="00D617CD" w:rsidP="00CA5FA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A5FA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D617CD" w:rsidRPr="00CA5FAA" w:rsidRDefault="00D617CD" w:rsidP="00CA5FA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A5FA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D617CD" w:rsidRPr="00CA5FAA" w:rsidRDefault="00D617CD" w:rsidP="00CA5FA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A5FA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D617CD" w:rsidRPr="00CA5FAA" w:rsidRDefault="00D617CD" w:rsidP="00CA5FA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A5FA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D617CD" w:rsidRPr="00CA5FAA" w:rsidRDefault="00D617CD" w:rsidP="00CA5FA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A5FA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D617CD" w:rsidRPr="00CA5FAA" w:rsidRDefault="00D617CD" w:rsidP="00CA5FA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A5FA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D617CD" w:rsidRPr="00CA5FAA" w:rsidRDefault="00D617CD" w:rsidP="00CA5FA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A5FA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D617CD" w:rsidRPr="00CA5FAA" w:rsidRDefault="00D617CD" w:rsidP="00CA5FA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A5FA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D617CD" w:rsidRPr="00CA5FAA" w:rsidRDefault="00D617CD" w:rsidP="00CA5FA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A5FA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D617CD" w:rsidRPr="00CA5FAA" w:rsidRDefault="00D617CD" w:rsidP="00CA5FA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A5FA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D617CD" w:rsidRPr="00CA5FAA" w:rsidRDefault="00D617CD" w:rsidP="00CA5FA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A5FA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D617CD" w:rsidRPr="00CA5FAA" w:rsidRDefault="00D617CD" w:rsidP="00CA5FA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A5FA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D617CD" w:rsidRPr="00CA5FAA" w:rsidRDefault="00D617CD" w:rsidP="00CA5FA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A5FA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D617CD" w:rsidRPr="00CA5FAA" w:rsidRDefault="00D617CD" w:rsidP="00CA5FA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A5FA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D617CD" w:rsidRPr="00CA5FAA" w:rsidRDefault="00D617CD" w:rsidP="00CA5FA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A5FA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Վ.Հակոբյան</w:t>
            </w:r>
          </w:p>
          <w:p w:rsidR="00D617CD" w:rsidRPr="00CA5FAA" w:rsidRDefault="00D617CD" w:rsidP="00CA5FA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A5FA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D617CD" w:rsidRPr="00CA5FAA" w:rsidRDefault="00D617CD" w:rsidP="00CA5FA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A5FA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D617CD" w:rsidRPr="00CA5FAA" w:rsidRDefault="00D617CD" w:rsidP="00CA5FA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A5FA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D617CD" w:rsidRPr="00CA5FAA" w:rsidRDefault="00D617CD" w:rsidP="00CA5FA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A5FA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D617CD" w:rsidRPr="00CA5FAA" w:rsidRDefault="00D617CD" w:rsidP="00CA5FA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A5FA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D617CD" w:rsidRPr="00CA5FAA" w:rsidRDefault="00D617CD" w:rsidP="00CA5FA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A5FA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D617CD" w:rsidRPr="00CA5FAA" w:rsidRDefault="00D617CD" w:rsidP="00CA5FA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CA5FAA" w:rsidRDefault="00D617CD" w:rsidP="00CA5FA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CA5FAA" w:rsidRDefault="00D617CD" w:rsidP="00CA5FA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CA5FAA" w:rsidRDefault="00D617CD" w:rsidP="00CA5FA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CA5FAA" w:rsidRDefault="00D617CD" w:rsidP="00CA5FAA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CA5FAA" w:rsidRDefault="00D617CD" w:rsidP="00CA5FAA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CA5FAA" w:rsidRDefault="00D617CD" w:rsidP="00CA5FAA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A5FAA" w:rsidRDefault="00CA5FAA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A5FAA" w:rsidRDefault="00CA5FAA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CA5FAA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CA5FAA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CA5FAA" w:rsidRDefault="00CA5FAA" w:rsidP="00CA5FAA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CA5FAA" w:rsidRDefault="00CA5FAA" w:rsidP="00CA5FAA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216" w:rsidRDefault="00272216" w:rsidP="00FF2C33">
      <w:r>
        <w:separator/>
      </w:r>
    </w:p>
  </w:endnote>
  <w:endnote w:type="continuationSeparator" w:id="1">
    <w:p w:rsidR="00272216" w:rsidRDefault="00272216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216" w:rsidRDefault="00272216" w:rsidP="00FF2C33">
      <w:r>
        <w:separator/>
      </w:r>
    </w:p>
  </w:footnote>
  <w:footnote w:type="continuationSeparator" w:id="1">
    <w:p w:rsidR="00272216" w:rsidRDefault="00272216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216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5FAA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BA6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2023-09-18T06:52:00Z</dcterms:modified>
</cp:coreProperties>
</file>