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5419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5419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266EFF">
        <w:rPr>
          <w:rFonts w:ascii="GHEA Grapalat" w:hAnsi="GHEA Grapalat" w:cs="Sylfaen"/>
          <w:b/>
          <w:szCs w:val="18"/>
          <w:u w:val="single"/>
          <w:lang w:val="hy-AM"/>
        </w:rPr>
        <w:t>16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>6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266EFF" w:rsidRPr="003F5D0A" w:rsidRDefault="00266EFF" w:rsidP="00266EFF">
      <w:pPr>
        <w:rPr>
          <w:rFonts w:ascii="GHEA Grapalat" w:hAnsi="GHEA Grapalat"/>
          <w:b/>
          <w:sz w:val="22"/>
          <w:lang w:val="hy-AM"/>
        </w:rPr>
      </w:pPr>
      <w:r w:rsidRPr="003F5D0A">
        <w:rPr>
          <w:rFonts w:ascii="GHEA Grapalat" w:hAnsi="GHEA Grapalat"/>
          <w:b/>
          <w:lang w:val="hy-AM"/>
        </w:rPr>
        <w:t xml:space="preserve">                         </w:t>
      </w:r>
      <w:r w:rsidRPr="003F5D0A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266EFF" w:rsidRPr="003F5D0A" w:rsidRDefault="00266EFF" w:rsidP="00266EFF">
      <w:pPr>
        <w:jc w:val="center"/>
        <w:rPr>
          <w:rFonts w:ascii="GHEA Grapalat" w:hAnsi="GHEA Grapalat"/>
          <w:b/>
          <w:sz w:val="22"/>
          <w:lang w:val="hy-AM"/>
        </w:rPr>
      </w:pPr>
      <w:r w:rsidRPr="003F5D0A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3F5D0A">
        <w:rPr>
          <w:rFonts w:ascii="GHEA Grapalat" w:hAnsi="GHEA Grapalat" w:cs="Sylfaen"/>
          <w:b/>
          <w:sz w:val="22"/>
          <w:szCs w:val="18"/>
          <w:lang w:val="hy-AM"/>
        </w:rPr>
        <w:t xml:space="preserve">ԹՎՈՎ 3 </w:t>
      </w:r>
      <w:r w:rsidRPr="003F5D0A">
        <w:rPr>
          <w:rFonts w:ascii="GHEA Grapalat" w:hAnsi="GHEA Grapalat"/>
          <w:b/>
          <w:sz w:val="22"/>
          <w:lang w:val="hy-AM"/>
        </w:rPr>
        <w:t>(</w:t>
      </w:r>
      <w:r w:rsidRPr="003F5D0A">
        <w:rPr>
          <w:rFonts w:ascii="GHEA Grapalat" w:hAnsi="GHEA Grapalat" w:cs="Sylfaen"/>
          <w:b/>
          <w:sz w:val="22"/>
          <w:szCs w:val="18"/>
          <w:lang w:val="hy-AM"/>
        </w:rPr>
        <w:t>ԵՐԵՔ</w:t>
      </w:r>
      <w:r w:rsidRPr="003F5D0A">
        <w:rPr>
          <w:rFonts w:ascii="GHEA Grapalat" w:hAnsi="GHEA Grapalat"/>
          <w:b/>
          <w:sz w:val="22"/>
          <w:lang w:val="hy-AM"/>
        </w:rPr>
        <w:t>)</w:t>
      </w:r>
      <w:r w:rsidRPr="003F5D0A">
        <w:rPr>
          <w:rFonts w:ascii="GHEA Grapalat" w:hAnsi="GHEA Grapalat"/>
          <w:sz w:val="22"/>
          <w:lang w:val="hy-AM"/>
        </w:rPr>
        <w:t xml:space="preserve"> </w:t>
      </w:r>
      <w:r w:rsidRPr="003F5D0A">
        <w:rPr>
          <w:rFonts w:ascii="GHEA Grapalat" w:hAnsi="GHEA Grapalat"/>
          <w:b/>
          <w:sz w:val="22"/>
          <w:lang w:val="hy-AM"/>
        </w:rPr>
        <w:t>ՀԱՄԱՅՆՔԱՅԻՆ ՈՉ ԱՌԵՎՏՐԱՅԻՆ ԿԱԶՄԱԿԵՐՊՈՒԹՅՈՒՆՆԵՐԻՆ ՆՎԻՐԱՏՎՈՒԹՅՈՒՆ ՀԱՏԿԱՑՆԵԼՈՒ ՄԱՍԻՆ</w:t>
      </w:r>
    </w:p>
    <w:p w:rsidR="00266EFF" w:rsidRPr="003F5D0A" w:rsidRDefault="00266EFF" w:rsidP="00266EFF">
      <w:pPr>
        <w:jc w:val="center"/>
        <w:rPr>
          <w:rFonts w:ascii="GHEA Grapalat" w:hAnsi="GHEA Grapalat"/>
          <w:sz w:val="22"/>
          <w:lang w:val="hy-AM"/>
        </w:rPr>
      </w:pPr>
    </w:p>
    <w:p w:rsidR="00266EFF" w:rsidRPr="003F5D0A" w:rsidRDefault="00266EFF" w:rsidP="00266EFF">
      <w:pPr>
        <w:ind w:right="-142" w:firstLine="426"/>
        <w:jc w:val="both"/>
        <w:rPr>
          <w:rFonts w:ascii="GHEA Grapalat" w:hAnsi="GHEA Grapalat"/>
          <w:sz w:val="22"/>
          <w:lang w:val="hy-AM"/>
        </w:rPr>
      </w:pPr>
      <w:r w:rsidRPr="003F5D0A">
        <w:rPr>
          <w:rFonts w:ascii="GHEA Grapalat" w:hAnsi="GHEA Grapalat"/>
          <w:sz w:val="22"/>
          <w:lang w:val="hy-AM"/>
        </w:rPr>
        <w:t xml:space="preserve"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դրույթներով, հիմք ընդունելով Հայաստանի Հանրապետության Շիրակի մարզի Գյումրու համայնքի </w:t>
      </w:r>
      <w:r w:rsidRPr="003F5D0A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3F5D0A">
        <w:rPr>
          <w:rFonts w:ascii="GHEA Grapalat" w:hAnsi="GHEA Grapalat"/>
          <w:sz w:val="22"/>
          <w:lang w:val="hy-AM"/>
        </w:rPr>
        <w:t>Անուլիկ-մսուր մանկապարտեզ</w:t>
      </w:r>
      <w:r w:rsidRPr="003F5D0A">
        <w:rPr>
          <w:rFonts w:ascii="GHEA Grapalat" w:hAnsi="GHEA Grapalat" w:cs="Sylfaen"/>
          <w:b/>
          <w:sz w:val="22"/>
          <w:szCs w:val="18"/>
          <w:lang w:val="hy-AM"/>
        </w:rPr>
        <w:t>»</w:t>
      </w:r>
      <w:r w:rsidR="008E5499">
        <w:rPr>
          <w:rFonts w:ascii="GHEA Grapalat" w:hAnsi="GHEA Grapalat" w:cs="Sylfaen"/>
          <w:b/>
          <w:sz w:val="22"/>
          <w:szCs w:val="18"/>
          <w:lang w:val="hy-AM"/>
        </w:rPr>
        <w:t>,</w:t>
      </w:r>
      <w:r w:rsidRPr="003F5D0A">
        <w:rPr>
          <w:rFonts w:ascii="GHEA Grapalat" w:hAnsi="GHEA Grapalat" w:cs="Sylfaen"/>
          <w:b/>
          <w:sz w:val="22"/>
          <w:szCs w:val="18"/>
          <w:lang w:val="hy-AM"/>
        </w:rPr>
        <w:t xml:space="preserve"> «</w:t>
      </w:r>
      <w:r w:rsidRPr="003F5D0A">
        <w:rPr>
          <w:rFonts w:ascii="GHEA Grapalat" w:hAnsi="GHEA Grapalat" w:cs="Sylfaen"/>
          <w:sz w:val="22"/>
          <w:szCs w:val="18"/>
          <w:lang w:val="hy-AM"/>
        </w:rPr>
        <w:t>Զանգակ-մսուր մանկապարտեզ</w:t>
      </w:r>
      <w:r w:rsidRPr="003F5D0A">
        <w:rPr>
          <w:rFonts w:ascii="GHEA Grapalat" w:hAnsi="GHEA Grapalat" w:cs="Sylfaen"/>
          <w:b/>
          <w:sz w:val="22"/>
          <w:szCs w:val="18"/>
          <w:lang w:val="hy-AM"/>
        </w:rPr>
        <w:t>»</w:t>
      </w:r>
      <w:r w:rsidRPr="003F5D0A">
        <w:rPr>
          <w:rFonts w:ascii="GHEA Grapalat" w:hAnsi="GHEA Grapalat" w:cs="Sylfaen"/>
          <w:sz w:val="22"/>
          <w:szCs w:val="18"/>
          <w:lang w:val="hy-AM"/>
        </w:rPr>
        <w:t xml:space="preserve"> և </w:t>
      </w:r>
      <w:r w:rsidRPr="003F5D0A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3F5D0A">
        <w:rPr>
          <w:rFonts w:ascii="GHEA Grapalat" w:hAnsi="GHEA Grapalat" w:cs="Sylfaen"/>
          <w:sz w:val="22"/>
          <w:szCs w:val="18"/>
          <w:lang w:val="hy-AM"/>
        </w:rPr>
        <w:t>Թոռնիկ Մանուշակ</w:t>
      </w:r>
      <w:r w:rsidRPr="003F5D0A">
        <w:rPr>
          <w:rFonts w:ascii="GHEA Grapalat" w:hAnsi="GHEA Grapalat"/>
          <w:sz w:val="22"/>
          <w:lang w:val="hy-AM"/>
        </w:rPr>
        <w:t>-մսուր մանկապարտեզ</w:t>
      </w:r>
      <w:r w:rsidRPr="003F5D0A">
        <w:rPr>
          <w:rFonts w:ascii="GHEA Grapalat" w:hAnsi="GHEA Grapalat" w:cs="Sylfaen"/>
          <w:b/>
          <w:sz w:val="22"/>
          <w:szCs w:val="18"/>
          <w:lang w:val="hy-AM"/>
        </w:rPr>
        <w:t xml:space="preserve">» </w:t>
      </w:r>
      <w:r w:rsidRPr="003F5D0A">
        <w:rPr>
          <w:rFonts w:ascii="GHEA Grapalat" w:hAnsi="GHEA Grapalat"/>
          <w:sz w:val="22"/>
          <w:lang w:val="hy-AM"/>
        </w:rPr>
        <w:t xml:space="preserve">համայնքային ոչ առևտրային կազմակերպերպությունների (այսուհետ՝ կազմակերպություններ) տնօրենների գրությունները՝ ուղղված Գյումրի համայնքի ղեկավարին (Գյումրու համայնքապետարան համապատասխանաբար մուտքագրված` 2023 թվականի  օգոստոսի 25-ին N 17817 օգոստոսի 03-ի N 16189 հունիսի 31-ին N 12632  թվագրություններով)՝ </w:t>
      </w:r>
      <w:r w:rsidRPr="003F5D0A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3F5D0A">
        <w:rPr>
          <w:rFonts w:ascii="GHEA Grapalat" w:hAnsi="GHEA Grapalat"/>
          <w:sz w:val="22"/>
          <w:lang w:val="hy-AM"/>
        </w:rPr>
        <w:t xml:space="preserve"> </w:t>
      </w:r>
      <w:r w:rsidRPr="003F5D0A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3F5D0A">
        <w:rPr>
          <w:rFonts w:ascii="GHEA Grapalat" w:hAnsi="GHEA Grapalat"/>
          <w:sz w:val="22"/>
          <w:lang w:val="hy-AM"/>
        </w:rPr>
        <w:t xml:space="preserve"> </w:t>
      </w:r>
    </w:p>
    <w:p w:rsidR="00266EFF" w:rsidRPr="003F5D0A" w:rsidRDefault="00266EFF" w:rsidP="00266EFF">
      <w:pPr>
        <w:jc w:val="both"/>
        <w:rPr>
          <w:rFonts w:ascii="GHEA Grapalat" w:hAnsi="GHEA Grapalat"/>
          <w:sz w:val="22"/>
          <w:lang w:val="hy-AM"/>
        </w:rPr>
      </w:pPr>
      <w:r w:rsidRPr="003F5D0A">
        <w:rPr>
          <w:rFonts w:ascii="GHEA Grapalat" w:hAnsi="GHEA Grapalat"/>
          <w:sz w:val="22"/>
          <w:lang w:val="hy-AM"/>
        </w:rPr>
        <w:t xml:space="preserve">1.Կազմակերպություններին կտուրի վերանորոգման, եռաֆազ հոսանք անցկացնելու և </w:t>
      </w:r>
      <w:r w:rsidR="008E5499">
        <w:rPr>
          <w:rFonts w:ascii="GHEA Grapalat" w:hAnsi="GHEA Grapalat"/>
          <w:sz w:val="22"/>
          <w:lang w:val="hy-AM"/>
        </w:rPr>
        <w:t xml:space="preserve">շինանյութ ձեռք բերելու նպատակով </w:t>
      </w:r>
      <w:r w:rsidRPr="003F5D0A">
        <w:rPr>
          <w:rFonts w:ascii="GHEA Grapalat" w:hAnsi="GHEA Grapalat"/>
          <w:sz w:val="22"/>
          <w:lang w:val="hy-AM"/>
        </w:rPr>
        <w:t>որպես նվիրատվություն հատկացնել 2</w:t>
      </w:r>
      <w:r w:rsidRPr="003F5D0A">
        <w:rPr>
          <w:rFonts w:ascii="Courier New" w:hAnsi="Courier New" w:cs="Courier New"/>
          <w:sz w:val="22"/>
          <w:lang w:val="hy-AM"/>
        </w:rPr>
        <w:t> </w:t>
      </w:r>
      <w:r w:rsidRPr="003F5D0A">
        <w:rPr>
          <w:rFonts w:ascii="GHEA Grapalat" w:hAnsi="GHEA Grapalat"/>
          <w:sz w:val="22"/>
          <w:lang w:val="hy-AM"/>
        </w:rPr>
        <w:t>135 000 (երկու միլիոն մեկ հարյուր երեսունհինգ հազար)</w:t>
      </w:r>
      <w:r w:rsidR="008E5499">
        <w:rPr>
          <w:rFonts w:ascii="GHEA Grapalat" w:hAnsi="GHEA Grapalat"/>
          <w:sz w:val="22"/>
          <w:lang w:val="hy-AM"/>
        </w:rPr>
        <w:t xml:space="preserve"> Հայաստանի Հանրապետության դրամ՝</w:t>
      </w:r>
      <w:r w:rsidRPr="003F5D0A">
        <w:rPr>
          <w:rFonts w:ascii="GHEA Grapalat" w:hAnsi="GHEA Grapalat"/>
          <w:sz w:val="22"/>
          <w:lang w:val="hy-AM"/>
        </w:rPr>
        <w:t xml:space="preserve"> համաձայն հավելվածի: </w:t>
      </w:r>
    </w:p>
    <w:p w:rsidR="00266EFF" w:rsidRPr="0012114F" w:rsidRDefault="00266EFF" w:rsidP="00266EFF">
      <w:pPr>
        <w:jc w:val="both"/>
        <w:rPr>
          <w:rFonts w:ascii="GHEA Grapalat" w:hAnsi="GHEA Grapalat"/>
          <w:sz w:val="22"/>
          <w:lang w:val="hy-AM"/>
        </w:rPr>
      </w:pPr>
      <w:r w:rsidRPr="0012114F">
        <w:rPr>
          <w:rFonts w:ascii="GHEA Grapalat" w:hAnsi="GHEA Grapalat"/>
          <w:sz w:val="22"/>
          <w:lang w:val="hy-AM"/>
        </w:rPr>
        <w:t>2</w:t>
      </w:r>
      <w:r w:rsidRPr="0012114F">
        <w:rPr>
          <w:rFonts w:ascii="GHEA Grapalat" w:hAnsi="GHEA Grapalat" w:cs="Sylfaen"/>
          <w:sz w:val="22"/>
          <w:lang w:val="hy-AM"/>
        </w:rPr>
        <w:t xml:space="preserve">.Հանձնարարել Հայաստանի Հանրապետության Շիրակի մարզի </w:t>
      </w:r>
      <w:r w:rsidRPr="0012114F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նշված գումարներ հատկացումը կատարել Հայաստանի Հանրապետության Շիրակի մարզի Գյումրի համայնքի 2023 թվականի բյուջեի 9/6/1 գործառական դասակարգման (4819) «Նվիրատվություններ այլ շահույթ չհետապնդող կազմակերպություններին» տնտեսագիտական դասակարգման հոդվածից՝ օրենքով սահմանված կարգով:</w:t>
      </w:r>
    </w:p>
    <w:p w:rsidR="00266EFF" w:rsidRPr="0012114F" w:rsidRDefault="00266EFF" w:rsidP="00266EFF">
      <w:pPr>
        <w:jc w:val="both"/>
        <w:rPr>
          <w:rFonts w:ascii="GHEA Grapalat" w:hAnsi="GHEA Grapalat"/>
          <w:sz w:val="22"/>
          <w:lang w:val="hy-AM"/>
        </w:rPr>
      </w:pPr>
      <w:r w:rsidRPr="0012114F">
        <w:rPr>
          <w:rFonts w:ascii="GHEA Grapalat" w:hAnsi="GHEA Grapalat"/>
          <w:sz w:val="22"/>
          <w:lang w:val="hy-AM"/>
        </w:rPr>
        <w:t>3.Սույն որոշումն ուժի մեջ է մտնում կազմակերպությունների տնօրեններին պատշաճ իրազեկելու  օրվան հաջորդող օրվանից:</w:t>
      </w:r>
    </w:p>
    <w:p w:rsidR="00D9007C" w:rsidRPr="0012114F" w:rsidRDefault="00D9007C" w:rsidP="00D9007C">
      <w:pPr>
        <w:jc w:val="both"/>
        <w:rPr>
          <w:rFonts w:ascii="GHEA Grapalat" w:hAnsi="GHEA Grapalat"/>
          <w:sz w:val="20"/>
          <w:lang w:val="hy-AM"/>
        </w:rPr>
      </w:pPr>
    </w:p>
    <w:p w:rsidR="00AE7886" w:rsidRPr="003F5D0A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3F5D0A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3F5D0A" w:rsidRDefault="003F5D0A" w:rsidP="003F5D0A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3F5D0A" w:rsidRDefault="003F5D0A" w:rsidP="003F5D0A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3F5D0A" w:rsidRPr="00B54194" w:rsidTr="003F5D0A">
        <w:trPr>
          <w:trHeight w:val="1073"/>
        </w:trPr>
        <w:tc>
          <w:tcPr>
            <w:tcW w:w="7128" w:type="dxa"/>
            <w:hideMark/>
          </w:tcPr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Հ.Ասատրյան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B5419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F5D0A" w:rsidRPr="00B54194" w:rsidRDefault="003F5D0A" w:rsidP="00B5419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F5D0A" w:rsidRPr="00B54194" w:rsidRDefault="003F5D0A" w:rsidP="00B5419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F5D0A" w:rsidRPr="00B54194" w:rsidRDefault="003F5D0A" w:rsidP="00B5419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F5D0A" w:rsidRPr="00B54194" w:rsidRDefault="003F5D0A" w:rsidP="00B54194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B54194" w:rsidRDefault="00B54194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B54194" w:rsidRDefault="00B54194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B54194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12114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8E5499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B54194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12114F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B54194" w:rsidRDefault="00B54194" w:rsidP="00B5419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54194" w:rsidRDefault="00B54194" w:rsidP="00B5419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AE" w:rsidRDefault="00750BAE" w:rsidP="00FF2C33">
      <w:r>
        <w:separator/>
      </w:r>
    </w:p>
  </w:endnote>
  <w:endnote w:type="continuationSeparator" w:id="1">
    <w:p w:rsidR="00750BAE" w:rsidRDefault="00750BA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AE" w:rsidRDefault="00750BAE" w:rsidP="00FF2C33">
      <w:r>
        <w:separator/>
      </w:r>
    </w:p>
  </w:footnote>
  <w:footnote w:type="continuationSeparator" w:id="1">
    <w:p w:rsidR="00750BAE" w:rsidRDefault="00750BA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45BA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14F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50C0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6EFF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02D5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5D0A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09AE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0BAE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549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0A8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1AD4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4194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BF69FA"/>
    <w:rsid w:val="00C00768"/>
    <w:rsid w:val="00C041D5"/>
    <w:rsid w:val="00C056E7"/>
    <w:rsid w:val="00C12971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77EC9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37FCC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2023-09-18T06:42:00Z</dcterms:modified>
</cp:coreProperties>
</file>