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340252" w:rsidP="00D36F85">
      <w:pPr>
        <w:jc w:val="center"/>
        <w:rPr>
          <w:rFonts w:ascii="GHEA Grapalat" w:hAnsi="GHEA Grapalat" w:cs="Sylfaen"/>
          <w:b/>
          <w:lang w:val="en-US"/>
        </w:rPr>
      </w:pPr>
      <w:r w:rsidRPr="00340252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1F72EA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126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6F77B2" w:rsidRDefault="006F77B2" w:rsidP="00997BCE">
      <w:pPr>
        <w:rPr>
          <w:rFonts w:ascii="GHEA Grapalat" w:hAnsi="GHEA Grapalat"/>
          <w:b/>
          <w:lang w:val="en-US"/>
        </w:rPr>
      </w:pPr>
    </w:p>
    <w:p w:rsidR="001B0744" w:rsidRDefault="001B0744" w:rsidP="00F34DB3">
      <w:pPr>
        <w:rPr>
          <w:rFonts w:ascii="GHEA Grapalat" w:hAnsi="GHEA Grapalat" w:cs="Sylfaen"/>
          <w:b/>
          <w:bCs/>
          <w:lang w:val="en-US"/>
        </w:rPr>
      </w:pPr>
    </w:p>
    <w:p w:rsidR="001F72EA" w:rsidRPr="00140605" w:rsidRDefault="001F72EA" w:rsidP="001F72EA">
      <w:pPr>
        <w:ind w:left="426" w:right="379"/>
        <w:jc w:val="center"/>
        <w:rPr>
          <w:rFonts w:ascii="GHEA Grapalat" w:hAnsi="GHEA Grapalat"/>
          <w:b/>
          <w:szCs w:val="20"/>
          <w:lang w:val="hy-AM"/>
        </w:rPr>
      </w:pPr>
      <w:r w:rsidRPr="00E83C41">
        <w:rPr>
          <w:rFonts w:ascii="GHEA Grapalat" w:hAnsi="GHEA Grapalat"/>
          <w:b/>
          <w:szCs w:val="20"/>
          <w:lang w:val="hy-AM"/>
        </w:rPr>
        <w:t xml:space="preserve">ԱՄԱՍԻԱՅԻ ՇՐՋԱՆԻ ԳԱՌՆԱՌԻՃ ԳՅՈՒՂԻ 6 ՓՈՂՈՑ 5 ՏԱՆ ԲՆԱԿԻՉ ՍԱՀԱԿ ՊԱՐԹԵՎԻ ԱԲՐԱՀԱՄՅԱՆԻ ԿՈՂՄԻՑ ՎԱՐՁԱԿԱԼՈՒԹՅԱՆ ՊԱՅՄԱՆԱԳՐՈՎ ՎԱՐՁԱԿԱԼԱԾ Գ.ՆԺԴԵՀԻ 30/3 ՀԱՍՑԵՈՒՄ ԳՏՆՎՈՂ ԳԵՏՆԱՆՑՈՒՄԻ ՎԱՐՁԱԿԱԼՈՒԹՅԱՆ ՎՃԱՐԻ 2013 ԹՎԱԿԱՆԻ ՏԱՐԵԿԱՆ 420000 </w:t>
      </w:r>
      <w:r>
        <w:rPr>
          <w:rFonts w:ascii="GHEA Grapalat" w:hAnsi="GHEA Grapalat"/>
          <w:b/>
          <w:szCs w:val="20"/>
          <w:lang w:val="hy-AM"/>
        </w:rPr>
        <w:t>Հ</w:t>
      </w:r>
      <w:r w:rsidRPr="00773C9C">
        <w:rPr>
          <w:rFonts w:ascii="GHEA Grapalat" w:hAnsi="GHEA Grapalat"/>
          <w:b/>
          <w:szCs w:val="20"/>
          <w:lang w:val="hy-AM"/>
        </w:rPr>
        <w:t>Հ</w:t>
      </w:r>
      <w:r w:rsidRPr="00F2617F">
        <w:rPr>
          <w:rFonts w:ascii="GHEA Grapalat" w:hAnsi="GHEA Grapalat"/>
          <w:b/>
          <w:szCs w:val="20"/>
          <w:lang w:val="hy-AM"/>
        </w:rPr>
        <w:t xml:space="preserve"> </w:t>
      </w:r>
      <w:r w:rsidRPr="00E83C41">
        <w:rPr>
          <w:rFonts w:ascii="GHEA Grapalat" w:hAnsi="GHEA Grapalat"/>
          <w:b/>
          <w:szCs w:val="20"/>
          <w:lang w:val="hy-AM"/>
        </w:rPr>
        <w:t xml:space="preserve">ԴՐԱՄ ԳՈՒՄԱՐԻՑ 100000 </w:t>
      </w:r>
      <w:r w:rsidRPr="00F2617F">
        <w:rPr>
          <w:rFonts w:ascii="GHEA Grapalat" w:hAnsi="GHEA Grapalat"/>
          <w:b/>
          <w:szCs w:val="20"/>
          <w:lang w:val="hy-AM"/>
        </w:rPr>
        <w:t xml:space="preserve">(ՀԱՐՅՈՒՐ ՀԱԶԱՐ) </w:t>
      </w:r>
      <w:r w:rsidRPr="00773C9C">
        <w:rPr>
          <w:rFonts w:ascii="GHEA Grapalat" w:hAnsi="GHEA Grapalat"/>
          <w:b/>
          <w:szCs w:val="20"/>
          <w:lang w:val="hy-AM"/>
        </w:rPr>
        <w:t xml:space="preserve">ՀՀ </w:t>
      </w:r>
      <w:r w:rsidRPr="00E83C41">
        <w:rPr>
          <w:rFonts w:ascii="GHEA Grapalat" w:hAnsi="GHEA Grapalat"/>
          <w:b/>
          <w:szCs w:val="20"/>
          <w:lang w:val="hy-AM"/>
        </w:rPr>
        <w:t xml:space="preserve">ԴՐԱՄ </w:t>
      </w:r>
      <w:r w:rsidRPr="00F2617F">
        <w:rPr>
          <w:rFonts w:ascii="GHEA Grapalat" w:hAnsi="GHEA Grapalat"/>
          <w:b/>
          <w:szCs w:val="20"/>
          <w:lang w:val="hy-AM"/>
        </w:rPr>
        <w:t>ՆԵՐԵԼ</w:t>
      </w:r>
      <w:r w:rsidRPr="00E83C41">
        <w:rPr>
          <w:rFonts w:ascii="GHEA Grapalat" w:hAnsi="GHEA Grapalat"/>
          <w:b/>
          <w:szCs w:val="20"/>
          <w:lang w:val="hy-AM"/>
        </w:rPr>
        <w:t>ՈՒ ՄԱՍԻՆ</w:t>
      </w:r>
    </w:p>
    <w:p w:rsidR="001F72EA" w:rsidRPr="00773C9C" w:rsidRDefault="001F72EA" w:rsidP="001F72EA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F27888">
        <w:rPr>
          <w:rFonts w:ascii="GHEA Grapalat" w:hAnsi="GHEA Grapalat"/>
          <w:sz w:val="20"/>
          <w:szCs w:val="20"/>
          <w:lang w:val="hy-AM"/>
        </w:rPr>
        <w:t xml:space="preserve">Գյումրու քաղաքապետին է դիմել </w:t>
      </w:r>
      <w:r w:rsidRPr="002E4EBA">
        <w:rPr>
          <w:rFonts w:ascii="GHEA Grapalat" w:hAnsi="GHEA Grapalat"/>
          <w:sz w:val="20"/>
          <w:szCs w:val="20"/>
          <w:lang w:val="hy-AM"/>
        </w:rPr>
        <w:t>Ամասիայի շրջանի Գառնառիճ գյուղի 6 փող</w:t>
      </w:r>
      <w:r w:rsidRPr="00773C9C">
        <w:rPr>
          <w:rFonts w:ascii="GHEA Grapalat" w:hAnsi="GHEA Grapalat"/>
          <w:sz w:val="20"/>
          <w:szCs w:val="20"/>
          <w:lang w:val="hy-AM"/>
        </w:rPr>
        <w:t>ոցի</w:t>
      </w:r>
      <w:r w:rsidRPr="002E4EB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0357">
        <w:rPr>
          <w:rFonts w:ascii="GHEA Grapalat" w:hAnsi="GHEA Grapalat"/>
          <w:sz w:val="20"/>
          <w:szCs w:val="20"/>
          <w:lang w:val="hy-AM"/>
        </w:rPr>
        <w:t>5 տան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7888">
        <w:rPr>
          <w:rFonts w:ascii="GHEA Grapalat" w:hAnsi="GHEA Grapalat"/>
          <w:sz w:val="20"/>
          <w:szCs w:val="20"/>
          <w:lang w:val="hy-AM"/>
        </w:rPr>
        <w:t xml:space="preserve">բնակիչ </w:t>
      </w:r>
      <w:r>
        <w:rPr>
          <w:rFonts w:ascii="GHEA Grapalat" w:hAnsi="GHEA Grapalat"/>
          <w:sz w:val="20"/>
          <w:szCs w:val="20"/>
          <w:lang w:val="hy-AM"/>
        </w:rPr>
        <w:t>Սա</w:t>
      </w:r>
      <w:r w:rsidRPr="00D20357">
        <w:rPr>
          <w:rFonts w:ascii="GHEA Grapalat" w:hAnsi="GHEA Grapalat"/>
          <w:sz w:val="20"/>
          <w:szCs w:val="20"/>
          <w:lang w:val="hy-AM"/>
        </w:rPr>
        <w:t>հակ Պարթևի Աբրահամ</w:t>
      </w:r>
      <w:r>
        <w:rPr>
          <w:rFonts w:ascii="GHEA Grapalat" w:hAnsi="GHEA Grapalat"/>
          <w:sz w:val="20"/>
          <w:szCs w:val="20"/>
          <w:lang w:val="hy-AM"/>
        </w:rPr>
        <w:t>յանը</w:t>
      </w:r>
      <w:r w:rsidRPr="00773C9C">
        <w:rPr>
          <w:rFonts w:ascii="GHEA Grapalat" w:hAnsi="GHEA Grapalat"/>
          <w:sz w:val="20"/>
          <w:szCs w:val="20"/>
          <w:lang w:val="hy-AM"/>
        </w:rPr>
        <w:t xml:space="preserve"> (դիմումը քաղաքապետարանում մուտքագրված՝ 2013 թվականի նոյեմբերի 04-ին Ա-7234 թվագրմամբ)՝</w:t>
      </w:r>
      <w:r w:rsidRPr="00F27888">
        <w:rPr>
          <w:rFonts w:ascii="GHEA Grapalat" w:hAnsi="GHEA Grapalat"/>
          <w:sz w:val="20"/>
          <w:szCs w:val="20"/>
          <w:lang w:val="hy-AM"/>
        </w:rPr>
        <w:t xml:space="preserve"> իր</w:t>
      </w:r>
      <w:r w:rsidRPr="00D20357">
        <w:rPr>
          <w:rFonts w:ascii="GHEA Grapalat" w:hAnsi="GHEA Grapalat"/>
          <w:sz w:val="20"/>
          <w:szCs w:val="20"/>
          <w:lang w:val="hy-AM"/>
        </w:rPr>
        <w:t xml:space="preserve"> կողմից վարձակալության պայմանագրով վարձակալած Գ.Նժդեհի 30/3 հասցեում գտնվող գետնանցումի վարձակալության վճարի 2013 թվականի տարեկան 420000 դրամ</w:t>
      </w:r>
      <w:r w:rsidRPr="00E44DAC">
        <w:rPr>
          <w:rFonts w:ascii="GHEA Grapalat" w:hAnsi="GHEA Grapalat"/>
          <w:sz w:val="20"/>
          <w:szCs w:val="20"/>
          <w:lang w:val="hy-AM"/>
        </w:rPr>
        <w:t xml:space="preserve"> գումարից 100000 դրամ </w:t>
      </w:r>
      <w:r w:rsidRPr="007B5520">
        <w:rPr>
          <w:rFonts w:ascii="GHEA Grapalat" w:hAnsi="GHEA Grapalat"/>
          <w:sz w:val="20"/>
          <w:szCs w:val="20"/>
          <w:lang w:val="hy-AM"/>
        </w:rPr>
        <w:t>ներել</w:t>
      </w:r>
      <w:r w:rsidRPr="00E44DAC">
        <w:rPr>
          <w:rFonts w:ascii="GHEA Grapalat" w:hAnsi="GHEA Grapalat"/>
          <w:sz w:val="20"/>
          <w:szCs w:val="20"/>
          <w:lang w:val="hy-AM"/>
        </w:rPr>
        <w:t>ու</w:t>
      </w:r>
      <w:r w:rsidRPr="00F27888">
        <w:rPr>
          <w:rFonts w:ascii="GHEA Grapalat" w:hAnsi="GHEA Grapalat"/>
          <w:sz w:val="20"/>
          <w:szCs w:val="20"/>
          <w:lang w:val="hy-AM"/>
        </w:rPr>
        <w:t xml:space="preserve"> խնդրանքով</w:t>
      </w:r>
      <w:r w:rsidRPr="00773C9C">
        <w:rPr>
          <w:rFonts w:ascii="GHEA Grapalat" w:hAnsi="GHEA Grapalat"/>
          <w:sz w:val="20"/>
          <w:szCs w:val="20"/>
          <w:lang w:val="hy-AM"/>
        </w:rPr>
        <w:t>:</w:t>
      </w:r>
      <w:r w:rsidRPr="00E83C4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617F">
        <w:rPr>
          <w:rFonts w:ascii="GHEA Grapalat" w:hAnsi="GHEA Grapalat"/>
          <w:sz w:val="20"/>
          <w:szCs w:val="20"/>
          <w:lang w:val="hy-AM"/>
        </w:rPr>
        <w:t>Հաշվի առնելով այն, որ տեղադրված 15 (տասնհինգ) տաղավարներից գործում է միայն 4 (չորս) տաղավարը</w:t>
      </w:r>
      <w:r w:rsidRPr="00773C9C">
        <w:rPr>
          <w:rFonts w:ascii="GHEA Grapalat" w:hAnsi="GHEA Grapalat"/>
          <w:sz w:val="20"/>
          <w:szCs w:val="20"/>
          <w:lang w:val="hy-AM"/>
        </w:rPr>
        <w:t>,</w:t>
      </w:r>
      <w:r w:rsidRPr="00F2617F">
        <w:rPr>
          <w:rFonts w:ascii="GHEA Grapalat" w:hAnsi="GHEA Grapalat"/>
          <w:sz w:val="20"/>
          <w:szCs w:val="20"/>
          <w:lang w:val="hy-AM"/>
        </w:rPr>
        <w:t xml:space="preserve"> հիմք ընդունելով Սահակ Աբրահամյանի դիմումը և ղեկավարվելով </w:t>
      </w:r>
      <w:r w:rsidRPr="00773C9C">
        <w:rPr>
          <w:rFonts w:ascii="GHEA Grapalat" w:hAnsi="GHEA Grapalat"/>
          <w:sz w:val="20"/>
          <w:szCs w:val="20"/>
          <w:lang w:val="hy-AM"/>
        </w:rPr>
        <w:t xml:space="preserve">&lt;&lt;Տեղական ինքնակառավարման մասին&gt;&gt; </w:t>
      </w:r>
      <w:r w:rsidRPr="00F2617F">
        <w:rPr>
          <w:rFonts w:ascii="GHEA Grapalat" w:hAnsi="GHEA Grapalat"/>
          <w:sz w:val="20"/>
          <w:szCs w:val="20"/>
          <w:lang w:val="hy-AM"/>
        </w:rPr>
        <w:t>Հայաստանի Հանրապետության</w:t>
      </w:r>
      <w:r w:rsidRPr="00773C9C">
        <w:rPr>
          <w:rFonts w:ascii="GHEA Grapalat" w:hAnsi="GHEA Grapalat"/>
          <w:sz w:val="20"/>
          <w:szCs w:val="20"/>
          <w:lang w:val="hy-AM"/>
        </w:rPr>
        <w:t xml:space="preserve"> օրենքի 16-րդ հոդվածի 3-րդ մասով, </w:t>
      </w:r>
      <w:r w:rsidRPr="00F2617F">
        <w:rPr>
          <w:rFonts w:ascii="GHEA Grapalat" w:hAnsi="GHEA Grapalat"/>
          <w:sz w:val="20"/>
          <w:szCs w:val="20"/>
          <w:lang w:val="hy-AM"/>
        </w:rPr>
        <w:t xml:space="preserve"> Հայաստանի Հանրապետության Քաղաքացիական օրենսգրքի </w:t>
      </w:r>
      <w:r w:rsidRPr="00140605">
        <w:rPr>
          <w:rFonts w:ascii="GHEA Grapalat" w:hAnsi="GHEA Grapalat"/>
          <w:sz w:val="20"/>
          <w:szCs w:val="20"/>
          <w:lang w:val="hy-AM"/>
        </w:rPr>
        <w:t xml:space="preserve">431-րդ հոդվածով՝ </w:t>
      </w:r>
      <w:r w:rsidRPr="00140605">
        <w:rPr>
          <w:rFonts w:ascii="GHEA Grapalat" w:hAnsi="GHEA Grapalat"/>
          <w:b/>
          <w:sz w:val="20"/>
          <w:szCs w:val="20"/>
          <w:lang w:val="hy-AM"/>
        </w:rPr>
        <w:t>համայնքի ավագանին որոշում է.</w:t>
      </w:r>
    </w:p>
    <w:p w:rsidR="001F72EA" w:rsidRDefault="001F72EA" w:rsidP="001F72EA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F2617F">
        <w:rPr>
          <w:rFonts w:ascii="GHEA Grapalat" w:hAnsi="GHEA Grapalat"/>
          <w:sz w:val="20"/>
          <w:szCs w:val="20"/>
          <w:lang w:val="hy-AM"/>
        </w:rPr>
        <w:t>1. Ներել</w:t>
      </w:r>
      <w:r w:rsidRPr="00F278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4EBA">
        <w:rPr>
          <w:rFonts w:ascii="GHEA Grapalat" w:hAnsi="GHEA Grapalat"/>
          <w:sz w:val="20"/>
          <w:szCs w:val="20"/>
          <w:lang w:val="hy-AM"/>
        </w:rPr>
        <w:t xml:space="preserve">Ամասիայի շրջանի Գառնառիճ գյուղի 6 փող. </w:t>
      </w:r>
      <w:r w:rsidRPr="00D20357">
        <w:rPr>
          <w:rFonts w:ascii="GHEA Grapalat" w:hAnsi="GHEA Grapalat"/>
          <w:sz w:val="20"/>
          <w:szCs w:val="20"/>
          <w:lang w:val="hy-AM"/>
        </w:rPr>
        <w:t>5 տան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7888">
        <w:rPr>
          <w:rFonts w:ascii="GHEA Grapalat" w:hAnsi="GHEA Grapalat"/>
          <w:sz w:val="20"/>
          <w:szCs w:val="20"/>
          <w:lang w:val="hy-AM"/>
        </w:rPr>
        <w:t xml:space="preserve">բնակիչ </w:t>
      </w:r>
      <w:r>
        <w:rPr>
          <w:rFonts w:ascii="GHEA Grapalat" w:hAnsi="GHEA Grapalat"/>
          <w:sz w:val="20"/>
          <w:szCs w:val="20"/>
          <w:lang w:val="hy-AM"/>
        </w:rPr>
        <w:t>Սա</w:t>
      </w:r>
      <w:r w:rsidRPr="00D20357">
        <w:rPr>
          <w:rFonts w:ascii="GHEA Grapalat" w:hAnsi="GHEA Grapalat"/>
          <w:sz w:val="20"/>
          <w:szCs w:val="20"/>
          <w:lang w:val="hy-AM"/>
        </w:rPr>
        <w:t>հակ Պարթևի Աբրահամ</w:t>
      </w:r>
      <w:r>
        <w:rPr>
          <w:rFonts w:ascii="GHEA Grapalat" w:hAnsi="GHEA Grapalat"/>
          <w:sz w:val="20"/>
          <w:szCs w:val="20"/>
          <w:lang w:val="hy-AM"/>
        </w:rPr>
        <w:t>յան</w:t>
      </w:r>
      <w:r w:rsidRPr="00F27888">
        <w:rPr>
          <w:rFonts w:ascii="GHEA Grapalat" w:hAnsi="GHEA Grapalat"/>
          <w:sz w:val="20"/>
          <w:szCs w:val="20"/>
          <w:lang w:val="hy-AM"/>
        </w:rPr>
        <w:t>ի</w:t>
      </w:r>
      <w:r w:rsidRPr="00D20357">
        <w:rPr>
          <w:rFonts w:ascii="GHEA Grapalat" w:hAnsi="GHEA Grapalat"/>
          <w:sz w:val="20"/>
          <w:szCs w:val="20"/>
          <w:lang w:val="hy-AM"/>
        </w:rPr>
        <w:t xml:space="preserve"> կողմից վարձակալության պայմանագրով վարձակալած Գ.Նժդեհի 30/3 հասցեում գնտվող գետնանցումի վարձակալության վճարի 2013 թվականի տարեկան 420000 </w:t>
      </w:r>
      <w:r w:rsidRPr="00773C9C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</w:t>
      </w:r>
      <w:r w:rsidRPr="00D20357">
        <w:rPr>
          <w:rFonts w:ascii="GHEA Grapalat" w:hAnsi="GHEA Grapalat"/>
          <w:sz w:val="20"/>
          <w:szCs w:val="20"/>
          <w:lang w:val="hy-AM"/>
        </w:rPr>
        <w:t>դրամ</w:t>
      </w:r>
      <w:r w:rsidRPr="00E44DAC">
        <w:rPr>
          <w:rFonts w:ascii="GHEA Grapalat" w:hAnsi="GHEA Grapalat"/>
          <w:sz w:val="20"/>
          <w:szCs w:val="20"/>
          <w:lang w:val="hy-AM"/>
        </w:rPr>
        <w:t xml:space="preserve"> գումարից 100000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617F">
        <w:rPr>
          <w:rFonts w:ascii="GHEA Grapalat" w:hAnsi="GHEA Grapalat"/>
          <w:sz w:val="20"/>
          <w:szCs w:val="20"/>
          <w:lang w:val="hy-AM"/>
        </w:rPr>
        <w:t>(</w:t>
      </w:r>
      <w:r w:rsidRPr="00757A8A">
        <w:rPr>
          <w:rFonts w:ascii="GHEA Grapalat" w:hAnsi="GHEA Grapalat"/>
          <w:sz w:val="20"/>
          <w:szCs w:val="20"/>
          <w:lang w:val="hy-AM"/>
        </w:rPr>
        <w:t>հարյուր հազար</w:t>
      </w:r>
      <w:r w:rsidRPr="00F2617F">
        <w:rPr>
          <w:rFonts w:ascii="GHEA Grapalat" w:hAnsi="GHEA Grapalat"/>
          <w:sz w:val="20"/>
          <w:szCs w:val="20"/>
          <w:lang w:val="hy-AM"/>
        </w:rPr>
        <w:t>) Հայաստանի Հանրապետության</w:t>
      </w:r>
      <w:r w:rsidRPr="00E44DAC">
        <w:rPr>
          <w:rFonts w:ascii="GHEA Grapalat" w:hAnsi="GHEA Grapalat"/>
          <w:sz w:val="20"/>
          <w:szCs w:val="20"/>
          <w:lang w:val="hy-AM"/>
        </w:rPr>
        <w:t xml:space="preserve"> դրամ</w:t>
      </w:r>
      <w:r w:rsidRPr="00F27888">
        <w:rPr>
          <w:rFonts w:ascii="GHEA Grapalat" w:hAnsi="GHEA Grapalat"/>
          <w:sz w:val="20"/>
          <w:szCs w:val="20"/>
          <w:lang w:val="hy-AM"/>
        </w:rPr>
        <w:t>ը</w:t>
      </w:r>
      <w:r>
        <w:rPr>
          <w:rFonts w:ascii="GHEA Grapalat" w:hAnsi="GHEA Grapalat"/>
          <w:sz w:val="20"/>
          <w:szCs w:val="20"/>
          <w:lang w:val="hy-AM"/>
        </w:rPr>
        <w:t>:</w:t>
      </w:r>
    </w:p>
    <w:p w:rsidR="00611BFA" w:rsidRPr="001F72EA" w:rsidRDefault="001F72EA" w:rsidP="001F72EA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40605">
        <w:rPr>
          <w:rFonts w:ascii="GHEA Grapalat" w:hAnsi="GHEA Grapalat"/>
          <w:sz w:val="20"/>
          <w:szCs w:val="20"/>
          <w:lang w:val="hy-AM"/>
        </w:rPr>
        <w:t>2. Պարտավորեցնել Սահակ Աբրահամյանին՝ տաղավարների լիարժեք գործելու ուղղությամբ ձեռնարկել կոնկրետ քայլեր, որպեսզի ապահովվի սահմանված վարձավճարի ամբողջությամբ վճարումը 2014 թվականին: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0F7887" w:rsidRPr="00C62807" w:rsidRDefault="000F7887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hy-AM"/>
              </w:rPr>
            </w:pPr>
          </w:p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2F651C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</w:t>
      </w:r>
      <w:r w:rsidRPr="006B4C1B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Բադեյան</w:t>
      </w:r>
      <w:r w:rsidRPr="006B4C1B">
        <w:rPr>
          <w:rFonts w:ascii="GHEA Grapalat" w:hAnsi="GHEA Grapalat"/>
          <w:b/>
          <w:lang w:val="en-US"/>
        </w:rPr>
        <w:t xml:space="preserve">   </w:t>
      </w:r>
      <w:r w:rsidRPr="006B4C1B">
        <w:rPr>
          <w:rFonts w:ascii="GHEA Grapalat" w:hAnsi="GHEA Grapalat"/>
          <w:lang w:val="en-US"/>
        </w:rPr>
        <w:t>_____________</w:t>
      </w:r>
      <w:r>
        <w:rPr>
          <w:rFonts w:ascii="GHEA Grapalat" w:hAnsi="GHEA Grapalat"/>
          <w:lang w:val="en-US"/>
        </w:rPr>
        <w:t>__</w:t>
      </w:r>
    </w:p>
    <w:p w:rsidR="00BA5680" w:rsidRPr="00612C05" w:rsidRDefault="003523B5" w:rsidP="00FD3B93">
      <w:pPr>
        <w:rPr>
          <w:rFonts w:ascii="Times Armenian" w:hAnsi="Times Armenian"/>
          <w:sz w:val="18"/>
          <w:lang w:val="en-US"/>
        </w:rPr>
      </w:pPr>
      <w:r w:rsidRPr="008A3780">
        <w:rPr>
          <w:rFonts w:ascii="GHEA Grapalat" w:hAnsi="GHEA Grapalat"/>
          <w:b/>
        </w:rPr>
        <w:t>Ա</w:t>
      </w:r>
      <w:r w:rsidRPr="001B0744">
        <w:rPr>
          <w:rFonts w:ascii="GHEA Grapalat" w:hAnsi="GHEA Grapalat"/>
          <w:b/>
          <w:lang w:val="en-US"/>
        </w:rPr>
        <w:t>.</w:t>
      </w:r>
      <w:r w:rsidRPr="008A3780">
        <w:rPr>
          <w:rFonts w:ascii="GHEA Grapalat" w:hAnsi="GHEA Grapalat"/>
          <w:b/>
        </w:rPr>
        <w:t>Բաղրամյան</w:t>
      </w:r>
      <w:r w:rsidRPr="001B0744">
        <w:rPr>
          <w:rFonts w:ascii="Times Armenian" w:hAnsi="Times Armenian"/>
          <w:sz w:val="18"/>
          <w:lang w:val="en-US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 w:rsidRPr="001B0744">
        <w:rPr>
          <w:rFonts w:ascii="Times Armenian" w:hAnsi="Times Armenian"/>
          <w:sz w:val="18"/>
          <w:lang w:val="en-US"/>
        </w:rPr>
        <w:t>_</w:t>
      </w:r>
    </w:p>
    <w:p w:rsidR="00D472FF" w:rsidRPr="00611BFA" w:rsidRDefault="005137B9" w:rsidP="00611BFA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BA5680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BA5680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 w:rsidRPr="00BA5680">
        <w:rPr>
          <w:rFonts w:ascii="Times Armenian" w:hAnsi="Times Armenian"/>
          <w:sz w:val="18"/>
          <w:lang w:val="en-US"/>
        </w:rPr>
        <w:t xml:space="preserve">                                             </w:t>
      </w:r>
      <w:r w:rsidRPr="00BA5680">
        <w:rPr>
          <w:rFonts w:ascii="Times Armenian" w:hAnsi="Times Armenian"/>
          <w:sz w:val="18"/>
          <w:lang w:val="en-US"/>
        </w:rPr>
        <w:t xml:space="preserve">                               </w:t>
      </w:r>
      <w:r w:rsidR="003523B5" w:rsidRPr="00BA5680">
        <w:rPr>
          <w:rFonts w:ascii="Times Armenian" w:hAnsi="Times Armenian"/>
          <w:sz w:val="18"/>
          <w:lang w:val="en-US"/>
        </w:rPr>
        <w:t xml:space="preserve"> </w:t>
      </w:r>
    </w:p>
    <w:p w:rsidR="006B4C1B" w:rsidRDefault="006B4C1B" w:rsidP="005137B9">
      <w:pPr>
        <w:tabs>
          <w:tab w:val="left" w:pos="6900"/>
          <w:tab w:val="left" w:pos="6990"/>
        </w:tabs>
        <w:rPr>
          <w:rFonts w:ascii="GHEA Grapalat" w:hAnsi="GHEA Grapalat"/>
          <w:b/>
          <w:lang w:val="en-US"/>
        </w:rPr>
      </w:pP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BA5680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Գաբոյան</w:t>
      </w:r>
      <w:r w:rsidRPr="00BA5680">
        <w:rPr>
          <w:rFonts w:ascii="GHEA Grapalat" w:hAnsi="GHEA Grapalat"/>
          <w:b/>
          <w:u w:val="single"/>
          <w:lang w:val="en-US"/>
        </w:rPr>
        <w:t xml:space="preserve">                     </w:t>
      </w:r>
      <w:r w:rsidRPr="00BA5680">
        <w:rPr>
          <w:rFonts w:ascii="GHEA Grapalat" w:hAnsi="GHEA Grapalat"/>
          <w:lang w:val="en-US"/>
        </w:rPr>
        <w:t>_</w:t>
      </w:r>
      <w:r w:rsidR="005137B9">
        <w:rPr>
          <w:rFonts w:ascii="GHEA Grapalat" w:hAnsi="GHEA Grapalat"/>
          <w:lang w:val="en-US"/>
        </w:rPr>
        <w:t>____</w:t>
      </w:r>
      <w:r w:rsidRPr="00BA5680">
        <w:rPr>
          <w:rFonts w:ascii="Times Armenian" w:hAnsi="Times Armenian"/>
          <w:sz w:val="18"/>
          <w:lang w:val="en-US"/>
        </w:rPr>
        <w:tab/>
      </w:r>
      <w:r w:rsidRPr="00BA5680">
        <w:rPr>
          <w:rFonts w:ascii="Times Armenian" w:hAnsi="Times Armenian"/>
          <w:sz w:val="18"/>
          <w:lang w:val="en-US"/>
        </w:rPr>
        <w:tab/>
      </w:r>
    </w:p>
    <w:p w:rsidR="0089183B" w:rsidRPr="00BA5680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997BCE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997BCE">
        <w:rPr>
          <w:rFonts w:ascii="GHEA Grapalat" w:hAnsi="GHEA Grapalat"/>
          <w:b/>
          <w:lang w:val="en-US"/>
        </w:rPr>
        <w:t xml:space="preserve"> </w:t>
      </w:r>
      <w:r w:rsidRPr="00997BCE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997BCE">
        <w:rPr>
          <w:rFonts w:ascii="GHEA Grapalat" w:hAnsi="GHEA Grapalat"/>
          <w:lang w:val="en-US"/>
        </w:rPr>
        <w:t>_____</w:t>
      </w:r>
      <w:r w:rsidRPr="00997BCE">
        <w:rPr>
          <w:rFonts w:ascii="GHEA Grapalat" w:hAnsi="GHEA Grapalat"/>
          <w:color w:val="FFFFFF"/>
          <w:lang w:val="en-US"/>
        </w:rPr>
        <w:t>.</w:t>
      </w:r>
    </w:p>
    <w:p w:rsidR="0089740F" w:rsidRPr="00AB3617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612C05" w:rsidRPr="001B0744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0F7887" w:rsidRPr="00997BCE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FD65C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611BFA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E3F5A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615F"/>
    <w:multiLevelType w:val="hybridMultilevel"/>
    <w:tmpl w:val="BD26F542"/>
    <w:lvl w:ilvl="0" w:tplc="83F8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41C04"/>
    <w:multiLevelType w:val="hybridMultilevel"/>
    <w:tmpl w:val="98DC9A8A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6B5D42"/>
    <w:multiLevelType w:val="hybridMultilevel"/>
    <w:tmpl w:val="0A827060"/>
    <w:lvl w:ilvl="0" w:tplc="CCAC5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22979"/>
    <w:rsid w:val="0006439A"/>
    <w:rsid w:val="00083819"/>
    <w:rsid w:val="000A5A70"/>
    <w:rsid w:val="000F7887"/>
    <w:rsid w:val="00155B8E"/>
    <w:rsid w:val="0019202C"/>
    <w:rsid w:val="001B0744"/>
    <w:rsid w:val="001F4709"/>
    <w:rsid w:val="001F72EA"/>
    <w:rsid w:val="0020456D"/>
    <w:rsid w:val="00246C6B"/>
    <w:rsid w:val="00272DE5"/>
    <w:rsid w:val="002A1371"/>
    <w:rsid w:val="002E3DDA"/>
    <w:rsid w:val="002F651C"/>
    <w:rsid w:val="0033060D"/>
    <w:rsid w:val="00340252"/>
    <w:rsid w:val="003436C6"/>
    <w:rsid w:val="003523B5"/>
    <w:rsid w:val="003D6609"/>
    <w:rsid w:val="0041169E"/>
    <w:rsid w:val="004405A7"/>
    <w:rsid w:val="004B1603"/>
    <w:rsid w:val="004B69F2"/>
    <w:rsid w:val="004C3098"/>
    <w:rsid w:val="004F6A33"/>
    <w:rsid w:val="005137B9"/>
    <w:rsid w:val="005302DD"/>
    <w:rsid w:val="005A7201"/>
    <w:rsid w:val="005D1028"/>
    <w:rsid w:val="005E3F5A"/>
    <w:rsid w:val="00611BFA"/>
    <w:rsid w:val="00612C05"/>
    <w:rsid w:val="006504D3"/>
    <w:rsid w:val="00672820"/>
    <w:rsid w:val="006A2D81"/>
    <w:rsid w:val="006B229A"/>
    <w:rsid w:val="006B4C1B"/>
    <w:rsid w:val="006E10E9"/>
    <w:rsid w:val="006F7059"/>
    <w:rsid w:val="006F77B2"/>
    <w:rsid w:val="00707628"/>
    <w:rsid w:val="0072497E"/>
    <w:rsid w:val="0073792A"/>
    <w:rsid w:val="00792640"/>
    <w:rsid w:val="007934E1"/>
    <w:rsid w:val="007D613F"/>
    <w:rsid w:val="007E0747"/>
    <w:rsid w:val="007F534E"/>
    <w:rsid w:val="008624B0"/>
    <w:rsid w:val="00864A70"/>
    <w:rsid w:val="00883681"/>
    <w:rsid w:val="0089183B"/>
    <w:rsid w:val="00893562"/>
    <w:rsid w:val="0089740F"/>
    <w:rsid w:val="00945D6C"/>
    <w:rsid w:val="00977ED9"/>
    <w:rsid w:val="00997BCE"/>
    <w:rsid w:val="009A2E05"/>
    <w:rsid w:val="009A7B6C"/>
    <w:rsid w:val="009B2B27"/>
    <w:rsid w:val="009F2D5C"/>
    <w:rsid w:val="00A07125"/>
    <w:rsid w:val="00A77B06"/>
    <w:rsid w:val="00A9306E"/>
    <w:rsid w:val="00AB3617"/>
    <w:rsid w:val="00AC52BF"/>
    <w:rsid w:val="00AC67EB"/>
    <w:rsid w:val="00AD52D9"/>
    <w:rsid w:val="00AD730A"/>
    <w:rsid w:val="00B011F3"/>
    <w:rsid w:val="00B740D2"/>
    <w:rsid w:val="00B9191C"/>
    <w:rsid w:val="00B9264A"/>
    <w:rsid w:val="00BA5680"/>
    <w:rsid w:val="00BD5687"/>
    <w:rsid w:val="00BE0F5B"/>
    <w:rsid w:val="00BE6E82"/>
    <w:rsid w:val="00C56599"/>
    <w:rsid w:val="00C62807"/>
    <w:rsid w:val="00CA752C"/>
    <w:rsid w:val="00CE4B83"/>
    <w:rsid w:val="00D36F85"/>
    <w:rsid w:val="00D472FF"/>
    <w:rsid w:val="00D545FF"/>
    <w:rsid w:val="00D83803"/>
    <w:rsid w:val="00DA2D71"/>
    <w:rsid w:val="00DA2E91"/>
    <w:rsid w:val="00E0307F"/>
    <w:rsid w:val="00E90DC8"/>
    <w:rsid w:val="00E9534F"/>
    <w:rsid w:val="00E96095"/>
    <w:rsid w:val="00EA3C86"/>
    <w:rsid w:val="00EA6A8F"/>
    <w:rsid w:val="00EC7971"/>
    <w:rsid w:val="00ED021E"/>
    <w:rsid w:val="00F34DB3"/>
    <w:rsid w:val="00F415BA"/>
    <w:rsid w:val="00F442C5"/>
    <w:rsid w:val="00FA0258"/>
    <w:rsid w:val="00FD3B93"/>
    <w:rsid w:val="00FD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7887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0F7887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7">
    <w:name w:val="Body Text Indent"/>
    <w:basedOn w:val="a"/>
    <w:link w:val="a8"/>
    <w:rsid w:val="00FD65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FD65C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58</cp:revision>
  <cp:lastPrinted>2013-11-13T13:52:00Z</cp:lastPrinted>
  <dcterms:created xsi:type="dcterms:W3CDTF">2013-07-30T08:51:00Z</dcterms:created>
  <dcterms:modified xsi:type="dcterms:W3CDTF">2013-11-13T13:53:00Z</dcterms:modified>
</cp:coreProperties>
</file>